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F4" w:rsidRDefault="00123CF4" w:rsidP="00123CF4">
      <w:pPr>
        <w:pStyle w:val="ConsPlusNonformat"/>
        <w:widowControl/>
        <w:tabs>
          <w:tab w:val="left" w:pos="4536"/>
        </w:tabs>
        <w:rPr>
          <w:rFonts w:ascii="Times New Roman" w:hAnsi="Times New Roman" w:cs="Times New Roman"/>
          <w:b/>
          <w:sz w:val="28"/>
          <w:szCs w:val="28"/>
        </w:rPr>
      </w:pPr>
    </w:p>
    <w:p w:rsidR="00123CF4" w:rsidRDefault="00123CF4" w:rsidP="00123CF4">
      <w:pPr>
        <w:pStyle w:val="ConsPlusNonformat"/>
        <w:widowControl/>
        <w:tabs>
          <w:tab w:val="left" w:pos="1080"/>
        </w:tabs>
        <w:rPr>
          <w:rFonts w:ascii="Times New Roman" w:hAnsi="Times New Roman" w:cs="Times New Roman"/>
          <w:b/>
          <w:sz w:val="28"/>
          <w:szCs w:val="28"/>
        </w:rPr>
      </w:pPr>
      <w:r>
        <w:rPr>
          <w:rFonts w:ascii="Times New Roman" w:hAnsi="Times New Roman" w:cs="Times New Roman"/>
          <w:b/>
          <w:sz w:val="28"/>
          <w:szCs w:val="28"/>
        </w:rPr>
        <w:tab/>
        <w:t>МУНИЦИПАЛЬНОЕ  КАЗЕННОЕ  УЧРЕЖДЕНИЕ</w:t>
      </w:r>
    </w:p>
    <w:p w:rsidR="00123CF4" w:rsidRDefault="00123CF4" w:rsidP="00123CF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АДМИНИСТРАЦИИ МУНИЦИПАЛЬНОГО ОБРАЗОВАНИЯ СЕЛЬСКОГО ПОСЕЛЕНИЯ «ЗАРЯНСКОЕ» КЯХТИНСКОГО РАЙОНА РЕСПУБЛИКИ БУРЯТИЯ</w:t>
      </w:r>
    </w:p>
    <w:p w:rsidR="00123CF4" w:rsidRDefault="00123CF4" w:rsidP="00123CF4">
      <w:pPr>
        <w:spacing w:line="240" w:lineRule="auto"/>
        <w:rPr>
          <w:rFonts w:ascii="Times New Roman" w:hAnsi="Times New Roman"/>
          <w:bCs/>
          <w:sz w:val="28"/>
          <w:szCs w:val="28"/>
        </w:rPr>
      </w:pPr>
    </w:p>
    <w:p w:rsidR="00123CF4" w:rsidRDefault="00123CF4" w:rsidP="00123CF4">
      <w:pPr>
        <w:spacing w:line="240" w:lineRule="auto"/>
        <w:jc w:val="center"/>
        <w:rPr>
          <w:rFonts w:ascii="Times New Roman" w:hAnsi="Times New Roman"/>
          <w:b/>
          <w:sz w:val="28"/>
          <w:szCs w:val="28"/>
        </w:rPr>
      </w:pPr>
      <w:r>
        <w:rPr>
          <w:rFonts w:ascii="Times New Roman" w:hAnsi="Times New Roman"/>
          <w:b/>
          <w:sz w:val="28"/>
          <w:szCs w:val="28"/>
        </w:rPr>
        <w:t>Постановление</w:t>
      </w:r>
    </w:p>
    <w:p w:rsidR="00123CF4" w:rsidRDefault="00123CF4" w:rsidP="00123CF4">
      <w:pPr>
        <w:tabs>
          <w:tab w:val="center" w:pos="4465"/>
          <w:tab w:val="left" w:pos="6900"/>
        </w:tabs>
        <w:spacing w:line="240" w:lineRule="auto"/>
        <w:rPr>
          <w:rFonts w:ascii="Times New Roman" w:hAnsi="Times New Roman"/>
          <w:b/>
          <w:bCs/>
          <w:color w:val="000000"/>
          <w:sz w:val="28"/>
          <w:szCs w:val="28"/>
        </w:rPr>
      </w:pPr>
      <w:r>
        <w:rPr>
          <w:rFonts w:ascii="Times New Roman" w:hAnsi="Times New Roman"/>
          <w:b/>
          <w:bCs/>
          <w:color w:val="000000"/>
          <w:sz w:val="28"/>
          <w:szCs w:val="28"/>
        </w:rPr>
        <w:t>16.08.2019 г                                       № 9</w:t>
      </w:r>
      <w:r>
        <w:rPr>
          <w:rFonts w:ascii="Times New Roman" w:hAnsi="Times New Roman"/>
          <w:b/>
          <w:bCs/>
          <w:color w:val="000000"/>
          <w:sz w:val="28"/>
          <w:szCs w:val="28"/>
        </w:rPr>
        <w:tab/>
      </w:r>
      <w:proofErr w:type="spellStart"/>
      <w:r>
        <w:rPr>
          <w:rFonts w:ascii="Times New Roman" w:hAnsi="Times New Roman"/>
          <w:b/>
          <w:bCs/>
          <w:color w:val="000000"/>
          <w:sz w:val="28"/>
          <w:szCs w:val="28"/>
        </w:rPr>
        <w:t>с</w:t>
      </w:r>
      <w:proofErr w:type="gramStart"/>
      <w:r>
        <w:rPr>
          <w:rFonts w:ascii="Times New Roman" w:hAnsi="Times New Roman"/>
          <w:b/>
          <w:bCs/>
          <w:color w:val="000000"/>
          <w:sz w:val="28"/>
          <w:szCs w:val="28"/>
        </w:rPr>
        <w:t>.У</w:t>
      </w:r>
      <w:proofErr w:type="gramEnd"/>
      <w:r>
        <w:rPr>
          <w:rFonts w:ascii="Times New Roman" w:hAnsi="Times New Roman"/>
          <w:b/>
          <w:bCs/>
          <w:color w:val="000000"/>
          <w:sz w:val="28"/>
          <w:szCs w:val="28"/>
        </w:rPr>
        <w:t>нгуркуй</w:t>
      </w:r>
      <w:proofErr w:type="spellEnd"/>
    </w:p>
    <w:p w:rsidR="00123CF4" w:rsidRDefault="00123CF4" w:rsidP="00123CF4">
      <w:pPr>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О внесении изменений в по</w:t>
      </w:r>
      <w:proofErr w:type="gramStart"/>
      <w:r>
        <w:rPr>
          <w:rFonts w:ascii="Times New Roman" w:hAnsi="Times New Roman"/>
          <w:b/>
          <w:bCs/>
          <w:color w:val="000000"/>
          <w:sz w:val="28"/>
          <w:szCs w:val="28"/>
          <w:lang w:val="en-US"/>
        </w:rPr>
        <w:t>c</w:t>
      </w:r>
      <w:proofErr w:type="spellStart"/>
      <w:proofErr w:type="gramEnd"/>
      <w:r>
        <w:rPr>
          <w:rFonts w:ascii="Times New Roman" w:hAnsi="Times New Roman"/>
          <w:b/>
          <w:bCs/>
          <w:color w:val="000000"/>
          <w:sz w:val="28"/>
          <w:szCs w:val="28"/>
        </w:rPr>
        <w:t>тановление</w:t>
      </w:r>
      <w:proofErr w:type="spellEnd"/>
    </w:p>
    <w:p w:rsidR="00123CF4" w:rsidRDefault="00123CF4" w:rsidP="00123CF4">
      <w:pPr>
        <w:spacing w:line="240" w:lineRule="auto"/>
        <w:rPr>
          <w:rFonts w:ascii="Times New Roman" w:hAnsi="Times New Roman"/>
          <w:b/>
          <w:bCs/>
          <w:sz w:val="28"/>
          <w:szCs w:val="28"/>
        </w:rPr>
      </w:pPr>
      <w:r>
        <w:rPr>
          <w:rFonts w:ascii="Times New Roman" w:hAnsi="Times New Roman"/>
          <w:b/>
          <w:bCs/>
          <w:color w:val="000000"/>
          <w:sz w:val="28"/>
          <w:szCs w:val="28"/>
        </w:rPr>
        <w:t xml:space="preserve"> </w:t>
      </w:r>
      <w:proofErr w:type="gramStart"/>
      <w:r>
        <w:rPr>
          <w:rFonts w:ascii="Times New Roman" w:hAnsi="Times New Roman"/>
          <w:b/>
          <w:bCs/>
          <w:color w:val="000000"/>
          <w:sz w:val="28"/>
          <w:szCs w:val="28"/>
        </w:rPr>
        <w:t>Администрации муниципального образования «</w:t>
      </w:r>
      <w:proofErr w:type="spellStart"/>
      <w:r>
        <w:rPr>
          <w:rFonts w:ascii="Times New Roman" w:hAnsi="Times New Roman"/>
          <w:b/>
          <w:bCs/>
          <w:color w:val="000000"/>
          <w:sz w:val="28"/>
          <w:szCs w:val="28"/>
        </w:rPr>
        <w:t>Зарянское</w:t>
      </w:r>
      <w:proofErr w:type="spellEnd"/>
      <w:r>
        <w:rPr>
          <w:rFonts w:ascii="Times New Roman" w:hAnsi="Times New Roman"/>
          <w:b/>
          <w:bCs/>
          <w:color w:val="000000"/>
          <w:sz w:val="28"/>
          <w:szCs w:val="28"/>
        </w:rPr>
        <w:t>» Республики Бурятия от 19.10.2018г. № 11 «Об утверждении П</w:t>
      </w:r>
      <w:r>
        <w:rPr>
          <w:rFonts w:ascii="Times New Roman" w:hAnsi="Times New Roman"/>
          <w:b/>
          <w:bCs/>
          <w:sz w:val="28"/>
          <w:szCs w:val="28"/>
        </w:rPr>
        <w:t>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roofErr w:type="gramEnd"/>
    </w:p>
    <w:p w:rsidR="00123CF4" w:rsidRDefault="00123CF4" w:rsidP="00123CF4">
      <w:pPr>
        <w:spacing w:line="240" w:lineRule="auto"/>
        <w:ind w:firstLine="567"/>
        <w:jc w:val="both"/>
        <w:rPr>
          <w:rFonts w:ascii="Times New Roman" w:hAnsi="Times New Roman"/>
          <w:sz w:val="28"/>
          <w:szCs w:val="28"/>
        </w:rPr>
      </w:pPr>
      <w:proofErr w:type="gramStart"/>
      <w:r>
        <w:rPr>
          <w:rFonts w:ascii="Times New Roman" w:hAnsi="Times New Roman"/>
          <w:bCs/>
          <w:sz w:val="28"/>
          <w:szCs w:val="28"/>
        </w:rPr>
        <w:t>В целях повышения эффективности использования имущества, находящегося в муниципальной собственности,</w:t>
      </w:r>
      <w:r>
        <w:rPr>
          <w:rFonts w:ascii="Times New Roman" w:hAnsi="Times New Roman"/>
          <w:sz w:val="28"/>
          <w:szCs w:val="28"/>
        </w:rPr>
        <w:t xml:space="preserve"> и приведения нормативного правового акта в соответствие с нормами Федерального закона от 03.07.2018 г. № 185-ФЗ </w:t>
      </w:r>
      <w:r>
        <w:rPr>
          <w:rFonts w:ascii="Times New Roman" w:hAnsi="Times New Roman"/>
          <w:bCs/>
          <w:sz w:val="28"/>
          <w:szCs w:val="28"/>
        </w:rPr>
        <w:t xml:space="preserve">«О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Pr>
          <w:rFonts w:ascii="Times New Roman" w:hAnsi="Times New Roman"/>
          <w:sz w:val="28"/>
          <w:szCs w:val="28"/>
        </w:rPr>
        <w:t>Администрация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 постановляет внести в П</w:t>
      </w:r>
      <w:r>
        <w:rPr>
          <w:rFonts w:ascii="Times New Roman" w:hAnsi="Times New Roman"/>
          <w:bCs/>
          <w:sz w:val="28"/>
          <w:szCs w:val="28"/>
        </w:rPr>
        <w:t>равила формирования, ведения и обязательного опубликования перечня</w:t>
      </w:r>
      <w:proofErr w:type="gramEnd"/>
      <w:r>
        <w:rPr>
          <w:rFonts w:ascii="Times New Roman" w:hAnsi="Times New Roman"/>
          <w:bCs/>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w:t>
      </w:r>
      <w:r>
        <w:rPr>
          <w:rFonts w:ascii="Times New Roman" w:hAnsi="Times New Roman"/>
          <w:sz w:val="28"/>
          <w:szCs w:val="28"/>
        </w:rPr>
        <w:t xml:space="preserve">, утвержденные постановлением </w:t>
      </w:r>
      <w:r>
        <w:rPr>
          <w:rFonts w:ascii="Times New Roman" w:hAnsi="Times New Roman"/>
          <w:bCs/>
          <w:color w:val="000000"/>
          <w:sz w:val="28"/>
          <w:szCs w:val="28"/>
        </w:rPr>
        <w:t>Администрации муниципального образования «</w:t>
      </w:r>
      <w:proofErr w:type="spellStart"/>
      <w:r>
        <w:rPr>
          <w:rFonts w:ascii="Times New Roman" w:hAnsi="Times New Roman"/>
          <w:bCs/>
          <w:color w:val="000000"/>
          <w:sz w:val="28"/>
          <w:szCs w:val="28"/>
        </w:rPr>
        <w:t>Зарянское</w:t>
      </w:r>
      <w:proofErr w:type="spellEnd"/>
      <w:r>
        <w:rPr>
          <w:rFonts w:ascii="Times New Roman" w:hAnsi="Times New Roman"/>
          <w:bCs/>
          <w:color w:val="000000"/>
          <w:sz w:val="28"/>
          <w:szCs w:val="28"/>
        </w:rPr>
        <w:t>» Республики Бурятия от 19.10.2018г. № 11 следующие изменения</w:t>
      </w:r>
      <w:r>
        <w:rPr>
          <w:rFonts w:ascii="Times New Roman" w:hAnsi="Times New Roman"/>
          <w:sz w:val="28"/>
          <w:szCs w:val="28"/>
        </w:rPr>
        <w:t>:</w:t>
      </w:r>
    </w:p>
    <w:p w:rsidR="00123CF4" w:rsidRDefault="00123CF4" w:rsidP="00123CF4">
      <w:pPr>
        <w:numPr>
          <w:ilvl w:val="0"/>
          <w:numId w:val="1"/>
        </w:numPr>
        <w:tabs>
          <w:tab w:val="left" w:pos="142"/>
          <w:tab w:val="left" w:pos="993"/>
        </w:tabs>
        <w:autoSpaceDE w:val="0"/>
        <w:autoSpaceDN w:val="0"/>
        <w:adjustRightInd w:val="0"/>
        <w:spacing w:after="0" w:line="240" w:lineRule="auto"/>
        <w:ind w:left="0" w:firstLine="567"/>
        <w:jc w:val="both"/>
        <w:rPr>
          <w:rFonts w:ascii="Times New Roman" w:hAnsi="Times New Roman"/>
          <w:sz w:val="28"/>
          <w:szCs w:val="28"/>
        </w:rPr>
      </w:pPr>
      <w:bookmarkStart w:id="0" w:name="Par1"/>
      <w:bookmarkEnd w:id="0"/>
      <w:r>
        <w:rPr>
          <w:rFonts w:ascii="Times New Roman" w:hAnsi="Times New Roman"/>
          <w:sz w:val="28"/>
          <w:szCs w:val="28"/>
        </w:rPr>
        <w:t xml:space="preserve">Изложить приложение </w:t>
      </w:r>
      <w:r>
        <w:rPr>
          <w:rFonts w:ascii="Times New Roman" w:hAnsi="Times New Roman"/>
          <w:bCs/>
          <w:color w:val="000000"/>
          <w:sz w:val="28"/>
          <w:szCs w:val="28"/>
        </w:rPr>
        <w:t>в новой редакции согласно приложению № 1 к настоящему постановлению.</w:t>
      </w:r>
    </w:p>
    <w:p w:rsidR="00123CF4" w:rsidRDefault="00123CF4" w:rsidP="00123CF4">
      <w:pPr>
        <w:numPr>
          <w:ilvl w:val="0"/>
          <w:numId w:val="1"/>
        </w:numPr>
        <w:tabs>
          <w:tab w:val="left" w:pos="142"/>
          <w:tab w:val="left"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Дополнить </w:t>
      </w:r>
      <w:r>
        <w:rPr>
          <w:rFonts w:ascii="Times New Roman" w:hAnsi="Times New Roman"/>
          <w:bCs/>
          <w:color w:val="000000"/>
          <w:sz w:val="28"/>
          <w:szCs w:val="28"/>
        </w:rPr>
        <w:t>приложением № 2 согласно приложению № 2 к настоящему постановлению.</w:t>
      </w:r>
    </w:p>
    <w:p w:rsidR="00123CF4" w:rsidRDefault="00123CF4" w:rsidP="00123CF4">
      <w:pPr>
        <w:numPr>
          <w:ilvl w:val="0"/>
          <w:numId w:val="1"/>
        </w:numPr>
        <w:tabs>
          <w:tab w:val="left" w:pos="142"/>
          <w:tab w:val="left"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Дополнить </w:t>
      </w:r>
      <w:r>
        <w:rPr>
          <w:rFonts w:ascii="Times New Roman" w:hAnsi="Times New Roman"/>
          <w:bCs/>
          <w:color w:val="000000"/>
          <w:sz w:val="28"/>
          <w:szCs w:val="28"/>
        </w:rPr>
        <w:t>приложением № 3 согласно приложению № 3 к настоящему постановлению.</w:t>
      </w:r>
    </w:p>
    <w:p w:rsidR="00123CF4" w:rsidRDefault="00123CF4" w:rsidP="00123CF4">
      <w:pPr>
        <w:numPr>
          <w:ilvl w:val="0"/>
          <w:numId w:val="1"/>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lastRenderedPageBreak/>
        <w:t>Определить Администрацию МО «</w:t>
      </w:r>
      <w:proofErr w:type="spellStart"/>
      <w:r>
        <w:rPr>
          <w:rFonts w:ascii="Times New Roman" w:hAnsi="Times New Roman"/>
          <w:sz w:val="28"/>
          <w:szCs w:val="28"/>
        </w:rPr>
        <w:t>Зарянское</w:t>
      </w:r>
      <w:proofErr w:type="spellEnd"/>
      <w:r>
        <w:rPr>
          <w:rFonts w:ascii="Times New Roman" w:hAnsi="Times New Roman"/>
          <w:sz w:val="28"/>
          <w:szCs w:val="28"/>
        </w:rPr>
        <w:t xml:space="preserve">»  уполномоченным органом </w:t>
      </w:r>
      <w:r>
        <w:rPr>
          <w:rFonts w:ascii="Times New Roman" w:hAnsi="Times New Roman"/>
          <w:bCs/>
          <w:color w:val="000000"/>
          <w:sz w:val="28"/>
          <w:szCs w:val="28"/>
        </w:rPr>
        <w:t>муниципального образования «</w:t>
      </w:r>
      <w:proofErr w:type="spellStart"/>
      <w:r>
        <w:rPr>
          <w:rFonts w:ascii="Times New Roman" w:hAnsi="Times New Roman"/>
          <w:bCs/>
          <w:color w:val="000000"/>
          <w:sz w:val="28"/>
          <w:szCs w:val="28"/>
        </w:rPr>
        <w:t>Зарянское</w:t>
      </w:r>
      <w:proofErr w:type="spellEnd"/>
      <w:r>
        <w:rPr>
          <w:rFonts w:ascii="Times New Roman" w:hAnsi="Times New Roman"/>
          <w:bCs/>
          <w:color w:val="000000"/>
          <w:sz w:val="28"/>
          <w:szCs w:val="28"/>
        </w:rPr>
        <w:t>»  Республики Бурятия</w:t>
      </w:r>
      <w:r>
        <w:rPr>
          <w:rFonts w:ascii="Times New Roman" w:hAnsi="Times New Roman"/>
          <w:sz w:val="28"/>
          <w:szCs w:val="28"/>
        </w:rPr>
        <w:t xml:space="preserve"> </w:t>
      </w:r>
      <w:proofErr w:type="gramStart"/>
      <w:r>
        <w:rPr>
          <w:rFonts w:ascii="Times New Roman" w:hAnsi="Times New Roman"/>
          <w:sz w:val="28"/>
          <w:szCs w:val="28"/>
        </w:rPr>
        <w:t>по</w:t>
      </w:r>
      <w:proofErr w:type="gramEnd"/>
      <w:r>
        <w:rPr>
          <w:rFonts w:ascii="Times New Roman" w:hAnsi="Times New Roman"/>
          <w:sz w:val="28"/>
          <w:szCs w:val="28"/>
        </w:rPr>
        <w:t>:</w:t>
      </w:r>
    </w:p>
    <w:p w:rsidR="00123CF4" w:rsidRDefault="00123CF4" w:rsidP="00123CF4">
      <w:pPr>
        <w:numPr>
          <w:ilvl w:val="1"/>
          <w:numId w:val="1"/>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Формированию, ведению, а также опубликованию Перечня;</w:t>
      </w:r>
    </w:p>
    <w:p w:rsidR="00123CF4" w:rsidRDefault="00123CF4" w:rsidP="00123CF4">
      <w:pPr>
        <w:numPr>
          <w:ilvl w:val="1"/>
          <w:numId w:val="1"/>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Взаимодействию с Министерством имущественных и земельных отношений Республики Бурятия в сфере формирования, ведения, ежегодного дополнения и опубликования Перечня.</w:t>
      </w:r>
    </w:p>
    <w:p w:rsidR="00123CF4" w:rsidRDefault="00123CF4" w:rsidP="00123CF4">
      <w:pPr>
        <w:numPr>
          <w:ilvl w:val="0"/>
          <w:numId w:val="1"/>
        </w:numPr>
        <w:tabs>
          <w:tab w:val="left" w:pos="142"/>
          <w:tab w:val="left" w:pos="993"/>
        </w:tabs>
        <w:autoSpaceDE w:val="0"/>
        <w:autoSpaceDN w:val="0"/>
        <w:adjustRightInd w:val="0"/>
        <w:spacing w:after="0" w:line="240" w:lineRule="auto"/>
        <w:ind w:left="0" w:firstLine="567"/>
        <w:jc w:val="both"/>
        <w:outlineLvl w:val="0"/>
        <w:rPr>
          <w:rFonts w:ascii="Times New Roman" w:hAnsi="Times New Roman"/>
          <w:sz w:val="28"/>
          <w:szCs w:val="28"/>
        </w:rPr>
      </w:pPr>
      <w:r>
        <w:rPr>
          <w:rFonts w:ascii="Times New Roman" w:hAnsi="Times New Roman"/>
          <w:sz w:val="28"/>
          <w:szCs w:val="28"/>
        </w:rPr>
        <w:t xml:space="preserve">Настоящее постановление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опубликования.</w:t>
      </w:r>
    </w:p>
    <w:p w:rsidR="00123CF4" w:rsidRDefault="00123CF4" w:rsidP="00123CF4">
      <w:pPr>
        <w:shd w:val="clear" w:color="auto" w:fill="FFFFFF"/>
        <w:spacing w:line="240" w:lineRule="auto"/>
        <w:ind w:firstLine="567"/>
        <w:jc w:val="right"/>
        <w:rPr>
          <w:rFonts w:ascii="Times New Roman" w:hAnsi="Times New Roman"/>
          <w:color w:val="000000"/>
          <w:spacing w:val="-4"/>
          <w:sz w:val="28"/>
          <w:szCs w:val="28"/>
        </w:rPr>
      </w:pPr>
    </w:p>
    <w:p w:rsidR="00123CF4" w:rsidRDefault="00123CF4" w:rsidP="00123CF4">
      <w:pPr>
        <w:shd w:val="clear" w:color="auto" w:fill="FFFFFF"/>
        <w:spacing w:line="240" w:lineRule="auto"/>
        <w:ind w:firstLine="567"/>
        <w:jc w:val="right"/>
        <w:rPr>
          <w:rFonts w:ascii="Times New Roman" w:hAnsi="Times New Roman"/>
          <w:color w:val="000000"/>
          <w:spacing w:val="-4"/>
          <w:sz w:val="28"/>
          <w:szCs w:val="28"/>
        </w:rPr>
      </w:pPr>
    </w:p>
    <w:p w:rsidR="00123CF4" w:rsidRDefault="00123CF4" w:rsidP="00123CF4">
      <w:pPr>
        <w:shd w:val="clear" w:color="auto" w:fill="FFFFFF"/>
        <w:spacing w:line="240" w:lineRule="auto"/>
        <w:ind w:firstLine="567"/>
        <w:jc w:val="right"/>
        <w:rPr>
          <w:rFonts w:ascii="Times New Roman" w:hAnsi="Times New Roman"/>
          <w:color w:val="000000"/>
          <w:spacing w:val="-4"/>
          <w:sz w:val="28"/>
          <w:szCs w:val="28"/>
        </w:rPr>
      </w:pPr>
    </w:p>
    <w:p w:rsidR="00123CF4" w:rsidRDefault="00123CF4" w:rsidP="00123CF4">
      <w:pPr>
        <w:shd w:val="clear" w:color="auto" w:fill="FFFFFF"/>
        <w:spacing w:line="240" w:lineRule="auto"/>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Глава МО СП «</w:t>
      </w:r>
      <w:proofErr w:type="spellStart"/>
      <w:r>
        <w:rPr>
          <w:rFonts w:ascii="Times New Roman" w:hAnsi="Times New Roman"/>
          <w:color w:val="000000"/>
          <w:spacing w:val="-4"/>
          <w:sz w:val="28"/>
          <w:szCs w:val="28"/>
        </w:rPr>
        <w:t>Зарянское</w:t>
      </w:r>
      <w:proofErr w:type="spellEnd"/>
      <w:r>
        <w:rPr>
          <w:rFonts w:ascii="Times New Roman" w:hAnsi="Times New Roman"/>
          <w:color w:val="000000"/>
          <w:spacing w:val="-4"/>
          <w:sz w:val="28"/>
          <w:szCs w:val="28"/>
        </w:rPr>
        <w:t>»         __________   С.Ю. Асеева</w:t>
      </w: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ind w:firstLine="567"/>
        <w:jc w:val="right"/>
        <w:rPr>
          <w:color w:val="000000"/>
          <w:spacing w:val="-4"/>
          <w:sz w:val="28"/>
          <w:szCs w:val="28"/>
        </w:rPr>
      </w:pPr>
    </w:p>
    <w:p w:rsidR="00123CF4" w:rsidRDefault="00123CF4" w:rsidP="00123CF4">
      <w:pPr>
        <w:shd w:val="clear" w:color="auto" w:fill="FFFFFF"/>
        <w:rPr>
          <w:color w:val="000000"/>
          <w:spacing w:val="-4"/>
          <w:sz w:val="28"/>
          <w:szCs w:val="28"/>
        </w:rPr>
      </w:pPr>
    </w:p>
    <w:p w:rsidR="00123CF4" w:rsidRDefault="00123CF4" w:rsidP="00123CF4">
      <w:pPr>
        <w:shd w:val="clear" w:color="auto" w:fill="FFFFFF"/>
        <w:rPr>
          <w:color w:val="000000"/>
          <w:spacing w:val="-4"/>
          <w:sz w:val="28"/>
          <w:szCs w:val="28"/>
        </w:rPr>
      </w:pPr>
    </w:p>
    <w:p w:rsidR="00123CF4" w:rsidRDefault="00123CF4" w:rsidP="00123CF4">
      <w:pPr>
        <w:shd w:val="clear" w:color="auto" w:fill="FFFFFF"/>
        <w:rPr>
          <w:color w:val="000000"/>
          <w:spacing w:val="-4"/>
          <w:sz w:val="28"/>
          <w:szCs w:val="28"/>
        </w:rPr>
      </w:pPr>
    </w:p>
    <w:p w:rsidR="00123CF4" w:rsidRDefault="00123CF4" w:rsidP="00123CF4">
      <w:pPr>
        <w:shd w:val="clear" w:color="auto" w:fill="FFFFFF"/>
        <w:spacing w:line="240" w:lineRule="auto"/>
        <w:ind w:firstLine="567"/>
        <w:jc w:val="right"/>
        <w:rPr>
          <w:rFonts w:ascii="Times New Roman" w:hAnsi="Times New Roman"/>
          <w:color w:val="000000"/>
          <w:spacing w:val="-4"/>
          <w:sz w:val="28"/>
          <w:szCs w:val="28"/>
        </w:rPr>
      </w:pPr>
      <w:r>
        <w:rPr>
          <w:rFonts w:ascii="Times New Roman" w:hAnsi="Times New Roman"/>
          <w:color w:val="000000"/>
          <w:spacing w:val="-4"/>
          <w:sz w:val="28"/>
          <w:szCs w:val="28"/>
        </w:rPr>
        <w:lastRenderedPageBreak/>
        <w:t>Приложение № 1</w:t>
      </w:r>
    </w:p>
    <w:p w:rsidR="00123CF4" w:rsidRDefault="00123CF4" w:rsidP="00123CF4">
      <w:pPr>
        <w:shd w:val="clear" w:color="auto" w:fill="FFFFFF"/>
        <w:spacing w:line="240" w:lineRule="auto"/>
        <w:ind w:firstLine="567"/>
        <w:jc w:val="right"/>
        <w:rPr>
          <w:rFonts w:ascii="Times New Roman" w:hAnsi="Times New Roman"/>
          <w:color w:val="000000"/>
          <w:spacing w:val="-4"/>
          <w:sz w:val="28"/>
          <w:szCs w:val="28"/>
        </w:rPr>
      </w:pPr>
      <w:r>
        <w:rPr>
          <w:rFonts w:ascii="Times New Roman" w:hAnsi="Times New Roman"/>
          <w:color w:val="000000"/>
          <w:spacing w:val="-4"/>
          <w:sz w:val="28"/>
          <w:szCs w:val="28"/>
        </w:rPr>
        <w:t>УТВЕРЖДЕНО</w:t>
      </w:r>
    </w:p>
    <w:p w:rsidR="00123CF4" w:rsidRDefault="00123CF4" w:rsidP="00123CF4">
      <w:pPr>
        <w:spacing w:line="240" w:lineRule="auto"/>
        <w:ind w:firstLine="567"/>
        <w:jc w:val="right"/>
        <w:rPr>
          <w:rFonts w:ascii="Times New Roman" w:hAnsi="Times New Roman"/>
          <w:sz w:val="28"/>
          <w:szCs w:val="28"/>
        </w:rPr>
      </w:pPr>
      <w:r>
        <w:rPr>
          <w:rFonts w:ascii="Times New Roman" w:hAnsi="Times New Roman"/>
          <w:sz w:val="28"/>
          <w:szCs w:val="28"/>
        </w:rPr>
        <w:t>Постановлением Администрации</w:t>
      </w:r>
    </w:p>
    <w:p w:rsidR="00123CF4" w:rsidRDefault="00123CF4" w:rsidP="00123CF4">
      <w:pPr>
        <w:spacing w:line="240" w:lineRule="auto"/>
        <w:ind w:firstLine="567"/>
        <w:jc w:val="right"/>
        <w:rPr>
          <w:rFonts w:ascii="Times New Roman" w:hAnsi="Times New Roman"/>
          <w:sz w:val="28"/>
          <w:szCs w:val="28"/>
        </w:rPr>
      </w:pPr>
      <w:r>
        <w:rPr>
          <w:rFonts w:ascii="Times New Roman" w:hAnsi="Times New Roman"/>
          <w:sz w:val="28"/>
          <w:szCs w:val="28"/>
        </w:rPr>
        <w:t xml:space="preserve">муниципального образования </w:t>
      </w:r>
    </w:p>
    <w:p w:rsidR="00123CF4" w:rsidRDefault="00123CF4" w:rsidP="00123CF4">
      <w:pPr>
        <w:spacing w:line="240" w:lineRule="auto"/>
        <w:ind w:firstLine="567"/>
        <w:jc w:val="center"/>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u w:val="single"/>
        </w:rPr>
        <w:t>Зарянское</w:t>
      </w:r>
      <w:proofErr w:type="spellEnd"/>
      <w:r>
        <w:rPr>
          <w:rFonts w:ascii="Times New Roman" w:hAnsi="Times New Roman"/>
          <w:sz w:val="28"/>
          <w:szCs w:val="28"/>
        </w:rPr>
        <w:t xml:space="preserve">» </w:t>
      </w:r>
    </w:p>
    <w:p w:rsidR="00123CF4" w:rsidRDefault="00123CF4" w:rsidP="00123CF4">
      <w:pPr>
        <w:spacing w:line="240" w:lineRule="auto"/>
        <w:ind w:firstLine="567"/>
        <w:jc w:val="right"/>
        <w:rPr>
          <w:rFonts w:ascii="Times New Roman" w:hAnsi="Times New Roman"/>
          <w:sz w:val="28"/>
          <w:szCs w:val="28"/>
        </w:rPr>
      </w:pPr>
      <w:r>
        <w:rPr>
          <w:rFonts w:ascii="Times New Roman" w:hAnsi="Times New Roman"/>
          <w:sz w:val="28"/>
          <w:szCs w:val="28"/>
        </w:rPr>
        <w:t>Республики Бурятия</w:t>
      </w:r>
    </w:p>
    <w:p w:rsidR="00123CF4" w:rsidRDefault="00123CF4" w:rsidP="00123CF4">
      <w:pPr>
        <w:shd w:val="clear" w:color="auto" w:fill="FFFFFF"/>
        <w:spacing w:line="240" w:lineRule="auto"/>
        <w:ind w:firstLine="567"/>
        <w:jc w:val="center"/>
        <w:rPr>
          <w:rFonts w:ascii="Times New Roman" w:hAnsi="Times New Roman"/>
          <w:color w:val="000000"/>
          <w:spacing w:val="-4"/>
          <w:sz w:val="28"/>
          <w:szCs w:val="28"/>
          <w:u w:val="single"/>
        </w:rPr>
      </w:pPr>
      <w:r>
        <w:rPr>
          <w:rFonts w:ascii="Times New Roman" w:hAnsi="Times New Roman"/>
          <w:color w:val="000000"/>
          <w:spacing w:val="-4"/>
          <w:sz w:val="28"/>
          <w:szCs w:val="28"/>
        </w:rPr>
        <w:t xml:space="preserve">                                                                                  От </w:t>
      </w:r>
      <w:r>
        <w:rPr>
          <w:rFonts w:ascii="Times New Roman" w:hAnsi="Times New Roman"/>
          <w:color w:val="000000"/>
          <w:spacing w:val="-4"/>
          <w:sz w:val="28"/>
          <w:szCs w:val="28"/>
          <w:u w:val="single"/>
        </w:rPr>
        <w:t xml:space="preserve"> 16.08.2019 № 9   </w:t>
      </w:r>
      <w:r>
        <w:rPr>
          <w:rFonts w:ascii="Times New Roman" w:hAnsi="Times New Roman"/>
          <w:color w:val="000000"/>
          <w:spacing w:val="-4"/>
          <w:sz w:val="28"/>
          <w:szCs w:val="28"/>
        </w:rPr>
        <w:t xml:space="preserve">          </w:t>
      </w:r>
      <w:r>
        <w:rPr>
          <w:rFonts w:ascii="Times New Roman" w:hAnsi="Times New Roman"/>
          <w:color w:val="000000"/>
          <w:spacing w:val="-4"/>
          <w:sz w:val="28"/>
          <w:szCs w:val="28"/>
          <w:u w:val="single"/>
        </w:rPr>
        <w:t xml:space="preserve">                  </w:t>
      </w:r>
      <w:r>
        <w:rPr>
          <w:rFonts w:ascii="Times New Roman" w:hAnsi="Times New Roman"/>
          <w:color w:val="000000"/>
          <w:spacing w:val="-4"/>
          <w:sz w:val="28"/>
          <w:szCs w:val="28"/>
        </w:rPr>
        <w:t xml:space="preserve">                                </w:t>
      </w:r>
      <w:r>
        <w:rPr>
          <w:rFonts w:ascii="Times New Roman" w:hAnsi="Times New Roman"/>
          <w:color w:val="000000"/>
          <w:spacing w:val="-4"/>
          <w:sz w:val="28"/>
          <w:szCs w:val="28"/>
          <w:u w:val="single"/>
        </w:rPr>
        <w:t xml:space="preserve">                    </w:t>
      </w:r>
    </w:p>
    <w:p w:rsidR="00123CF4" w:rsidRDefault="00123CF4" w:rsidP="00123CF4">
      <w:pPr>
        <w:spacing w:line="240" w:lineRule="auto"/>
        <w:jc w:val="both"/>
        <w:outlineLvl w:val="0"/>
        <w:rPr>
          <w:rFonts w:ascii="Times New Roman" w:hAnsi="Times New Roman"/>
          <w:sz w:val="20"/>
          <w:szCs w:val="20"/>
        </w:rPr>
      </w:pPr>
    </w:p>
    <w:p w:rsidR="00123CF4" w:rsidRDefault="00123CF4" w:rsidP="00123CF4">
      <w:pPr>
        <w:spacing w:line="240" w:lineRule="auto"/>
        <w:jc w:val="center"/>
        <w:rPr>
          <w:rFonts w:ascii="Times New Roman" w:hAnsi="Times New Roman"/>
          <w:b/>
          <w:bCs/>
          <w:sz w:val="28"/>
          <w:szCs w:val="28"/>
        </w:rPr>
      </w:pPr>
      <w:r>
        <w:rPr>
          <w:rFonts w:ascii="Times New Roman" w:hAnsi="Times New Roman"/>
          <w:b/>
          <w:bCs/>
          <w:sz w:val="28"/>
          <w:szCs w:val="28"/>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p>
    <w:p w:rsidR="00123CF4" w:rsidRDefault="00123CF4" w:rsidP="00123CF4">
      <w:pPr>
        <w:spacing w:line="240" w:lineRule="auto"/>
        <w:jc w:val="center"/>
        <w:rPr>
          <w:rFonts w:ascii="Times New Roman" w:hAnsi="Times New Roman"/>
          <w:b/>
          <w:bCs/>
          <w:sz w:val="28"/>
          <w:szCs w:val="28"/>
        </w:rPr>
      </w:pPr>
      <w:r>
        <w:rPr>
          <w:rFonts w:ascii="Times New Roman" w:hAnsi="Times New Roman"/>
          <w:b/>
          <w:bCs/>
          <w:sz w:val="28"/>
          <w:szCs w:val="28"/>
        </w:rPr>
        <w:t>статьи 18 Федерального закона "О развитии малого и среднего предпринимательства в Российской Федерации"</w:t>
      </w:r>
    </w:p>
    <w:p w:rsidR="00123CF4" w:rsidRDefault="00123CF4" w:rsidP="00123CF4">
      <w:pPr>
        <w:shd w:val="clear" w:color="auto" w:fill="FFFFFF"/>
        <w:spacing w:line="240" w:lineRule="auto"/>
        <w:ind w:firstLine="567"/>
        <w:rPr>
          <w:rFonts w:ascii="Times New Roman" w:hAnsi="Times New Roman"/>
          <w:color w:val="000000"/>
          <w:spacing w:val="-4"/>
          <w:sz w:val="28"/>
          <w:szCs w:val="28"/>
        </w:rPr>
      </w:pPr>
    </w:p>
    <w:p w:rsidR="00123CF4" w:rsidRDefault="00123CF4" w:rsidP="00123CF4">
      <w:pPr>
        <w:spacing w:line="240" w:lineRule="auto"/>
        <w:jc w:val="center"/>
        <w:outlineLvl w:val="0"/>
        <w:rPr>
          <w:rFonts w:ascii="Times New Roman" w:hAnsi="Times New Roman"/>
          <w:sz w:val="28"/>
          <w:szCs w:val="28"/>
        </w:rPr>
      </w:pPr>
      <w:r>
        <w:rPr>
          <w:rFonts w:ascii="Times New Roman" w:hAnsi="Times New Roman"/>
          <w:sz w:val="28"/>
          <w:szCs w:val="28"/>
        </w:rPr>
        <w:t>1. Общие положения</w:t>
      </w:r>
    </w:p>
    <w:p w:rsidR="00123CF4" w:rsidRDefault="00123CF4" w:rsidP="00123CF4">
      <w:pPr>
        <w:spacing w:line="240" w:lineRule="auto"/>
        <w:jc w:val="both"/>
        <w:rPr>
          <w:rFonts w:ascii="Times New Roman" w:hAnsi="Times New Roman"/>
          <w:sz w:val="16"/>
          <w:szCs w:val="16"/>
        </w:rPr>
      </w:pPr>
    </w:p>
    <w:p w:rsidR="00123CF4" w:rsidRDefault="00123CF4" w:rsidP="00123CF4">
      <w:pPr>
        <w:spacing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Pr>
          <w:rFonts w:ascii="Times New Roman" w:hAnsi="Times New Roman"/>
          <w:bCs/>
          <w:color w:val="000000"/>
          <w:sz w:val="28"/>
          <w:szCs w:val="28"/>
        </w:rPr>
        <w:t>муниципального образования «</w:t>
      </w:r>
      <w:proofErr w:type="spellStart"/>
      <w:r>
        <w:rPr>
          <w:rFonts w:ascii="Times New Roman" w:hAnsi="Times New Roman"/>
          <w:bCs/>
          <w:color w:val="000000"/>
          <w:sz w:val="28"/>
          <w:szCs w:val="28"/>
        </w:rPr>
        <w:t>Зарянское</w:t>
      </w:r>
      <w:proofErr w:type="spellEnd"/>
      <w:r>
        <w:rPr>
          <w:rFonts w:ascii="Times New Roman" w:hAnsi="Times New Roman"/>
          <w:bCs/>
          <w:color w:val="000000"/>
          <w:sz w:val="28"/>
          <w:szCs w:val="28"/>
        </w:rPr>
        <w:t>» Республики Бурятия</w:t>
      </w:r>
      <w:r>
        <w:rPr>
          <w:rFonts w:ascii="Times New Roman" w:hAnsi="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w:t>
      </w:r>
      <w:proofErr w:type="gramEnd"/>
      <w:r>
        <w:rPr>
          <w:rFonts w:ascii="Times New Roman" w:hAnsi="Times New Roman"/>
          <w:sz w:val="28"/>
          <w:szCs w:val="28"/>
        </w:rPr>
        <w:t xml:space="preserve">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123CF4" w:rsidRDefault="00123CF4" w:rsidP="00123CF4">
      <w:pPr>
        <w:spacing w:line="240" w:lineRule="auto"/>
        <w:ind w:firstLine="567"/>
        <w:jc w:val="both"/>
        <w:rPr>
          <w:rFonts w:ascii="Times New Roman" w:hAnsi="Times New Roman"/>
          <w:sz w:val="28"/>
          <w:szCs w:val="28"/>
        </w:rPr>
      </w:pPr>
    </w:p>
    <w:p w:rsidR="00123CF4" w:rsidRDefault="00123CF4" w:rsidP="00123CF4">
      <w:pPr>
        <w:spacing w:line="240" w:lineRule="auto"/>
        <w:jc w:val="center"/>
        <w:outlineLvl w:val="0"/>
        <w:rPr>
          <w:rFonts w:ascii="Times New Roman" w:hAnsi="Times New Roman"/>
          <w:sz w:val="28"/>
          <w:szCs w:val="28"/>
        </w:rPr>
      </w:pPr>
      <w:r>
        <w:rPr>
          <w:rFonts w:ascii="Times New Roman" w:hAnsi="Times New Roman"/>
          <w:sz w:val="28"/>
          <w:szCs w:val="28"/>
        </w:rPr>
        <w:t xml:space="preserve">2. Цели создания и основные принципы формирования, </w:t>
      </w:r>
      <w:r>
        <w:rPr>
          <w:rFonts w:ascii="Times New Roman" w:hAnsi="Times New Roman"/>
          <w:sz w:val="28"/>
          <w:szCs w:val="28"/>
        </w:rPr>
        <w:br/>
        <w:t>ведения, ежегодного дополнения и опубликования Перечня</w:t>
      </w:r>
    </w:p>
    <w:p w:rsidR="00123CF4" w:rsidRDefault="00123CF4" w:rsidP="00123CF4">
      <w:pPr>
        <w:spacing w:line="240" w:lineRule="auto"/>
        <w:jc w:val="both"/>
        <w:rPr>
          <w:rFonts w:ascii="Times New Roman" w:hAnsi="Times New Roman"/>
          <w:sz w:val="16"/>
          <w:szCs w:val="16"/>
        </w:rPr>
      </w:pPr>
    </w:p>
    <w:p w:rsidR="00123CF4" w:rsidRDefault="00123CF4" w:rsidP="00123CF4">
      <w:pPr>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Pr>
          <w:rFonts w:ascii="Times New Roman" w:hAnsi="Times New Roman"/>
          <w:sz w:val="28"/>
          <w:szCs w:val="28"/>
        </w:rPr>
        <w:t xml:space="preserve">В Перечне содержатся сведения о муниципальном имуществе </w:t>
      </w:r>
      <w:r>
        <w:rPr>
          <w:rFonts w:ascii="Times New Roman" w:hAnsi="Times New Roman"/>
          <w:bCs/>
          <w:color w:val="000000"/>
          <w:sz w:val="28"/>
          <w:szCs w:val="28"/>
        </w:rPr>
        <w:t>муниципального образования «</w:t>
      </w:r>
      <w:proofErr w:type="spellStart"/>
      <w:r>
        <w:rPr>
          <w:rFonts w:ascii="Times New Roman" w:hAnsi="Times New Roman"/>
          <w:bCs/>
          <w:color w:val="000000"/>
          <w:sz w:val="28"/>
          <w:szCs w:val="28"/>
        </w:rPr>
        <w:t>Зарянское</w:t>
      </w:r>
      <w:proofErr w:type="spellEnd"/>
      <w:r>
        <w:rPr>
          <w:rFonts w:ascii="Times New Roman" w:hAnsi="Times New Roman"/>
          <w:bCs/>
          <w:color w:val="000000"/>
          <w:sz w:val="28"/>
          <w:szCs w:val="28"/>
        </w:rPr>
        <w:t>» Республики Бурятия</w:t>
      </w:r>
      <w:r>
        <w:rPr>
          <w:rFonts w:ascii="Times New Roman" w:hAnsi="Times New Roman"/>
          <w:sz w:val="28"/>
          <w:szCs w:val="28"/>
        </w:rPr>
        <w:t xml:space="preserve">, </w:t>
      </w:r>
      <w:r>
        <w:rPr>
          <w:rFonts w:ascii="Times New Roman" w:hAnsi="Times New Roman"/>
          <w:sz w:val="28"/>
          <w:szCs w:val="28"/>
        </w:rPr>
        <w:lastRenderedPageBreak/>
        <w:t>свободном от прав третьих лиц (</w:t>
      </w:r>
      <w:r>
        <w:rPr>
          <w:rFonts w:ascii="Times New Roman" w:hAnsi="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МСП), </w:t>
      </w:r>
      <w:r>
        <w:rPr>
          <w:rFonts w:ascii="Times New Roman" w:hAnsi="Times New Roman"/>
          <w:sz w:val="28"/>
          <w:szCs w:val="28"/>
        </w:rPr>
        <w:t>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Pr>
          <w:rFonts w:ascii="Times New Roman" w:hAnsi="Times New Roman"/>
          <w:sz w:val="28"/>
          <w:szCs w:val="28"/>
        </w:rPr>
        <w:t xml:space="preserve"> на долгосрочной основе (в том числе по льготным ставкам арендной платы) субъектам МСП и организациям инфраструктуры поддержки.</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2.2. Формирование Перечня осуществляется в целях:</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2.2.1. Обеспечения доступности информации об имуществе, включенном в Перечень, для субъектов МСП и организаций инфраструктуры поддержки;</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 xml:space="preserve">2.2.2. Предоставления имущества, принадлежащего на праве собственности </w:t>
      </w:r>
      <w:r>
        <w:rPr>
          <w:rFonts w:ascii="Times New Roman" w:hAnsi="Times New Roman"/>
          <w:bCs/>
          <w:color w:val="000000"/>
          <w:sz w:val="28"/>
          <w:szCs w:val="28"/>
        </w:rPr>
        <w:t xml:space="preserve">муниципальному образованию </w:t>
      </w:r>
      <w:proofErr w:type="spellStart"/>
      <w:r>
        <w:rPr>
          <w:rFonts w:ascii="Times New Roman" w:hAnsi="Times New Roman"/>
          <w:bCs/>
          <w:color w:val="000000"/>
          <w:sz w:val="28"/>
          <w:szCs w:val="28"/>
        </w:rPr>
        <w:t>Зарянское</w:t>
      </w:r>
      <w:proofErr w:type="spellEnd"/>
      <w:r>
        <w:rPr>
          <w:rFonts w:ascii="Times New Roman" w:hAnsi="Times New Roman"/>
          <w:bCs/>
          <w:color w:val="000000"/>
          <w:sz w:val="28"/>
          <w:szCs w:val="28"/>
        </w:rPr>
        <w:t>» Республики Бурятия,</w:t>
      </w:r>
      <w:r>
        <w:rPr>
          <w:rFonts w:ascii="Times New Roman" w:hAnsi="Times New Roman"/>
          <w:sz w:val="28"/>
          <w:szCs w:val="28"/>
        </w:rPr>
        <w:t xml:space="preserve"> во владение и (или) пользование на долгосрочной основе (в том числе </w:t>
      </w:r>
      <w:proofErr w:type="spellStart"/>
      <w:r>
        <w:rPr>
          <w:rFonts w:ascii="Times New Roman" w:hAnsi="Times New Roman"/>
          <w:sz w:val="28"/>
          <w:szCs w:val="28"/>
        </w:rPr>
        <w:t>возмездно</w:t>
      </w:r>
      <w:proofErr w:type="spellEnd"/>
      <w:r>
        <w:rPr>
          <w:rFonts w:ascii="Times New Roman" w:hAnsi="Times New Roman"/>
          <w:sz w:val="28"/>
          <w:szCs w:val="28"/>
        </w:rPr>
        <w:t>, безвозмездно и по льготным ставкам арендной платы) субъектам МСП и организациям инфраструктуры поддержки;</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 xml:space="preserve">2.2.3. Реализации полномочий </w:t>
      </w:r>
      <w:r>
        <w:rPr>
          <w:rFonts w:ascii="Times New Roman" w:hAnsi="Times New Roman"/>
          <w:bCs/>
          <w:color w:val="000000"/>
          <w:sz w:val="28"/>
          <w:szCs w:val="28"/>
        </w:rPr>
        <w:t xml:space="preserve">муниципального образования </w:t>
      </w:r>
      <w:proofErr w:type="spellStart"/>
      <w:r>
        <w:rPr>
          <w:rFonts w:ascii="Times New Roman" w:hAnsi="Times New Roman"/>
          <w:bCs/>
          <w:color w:val="000000"/>
          <w:sz w:val="28"/>
          <w:szCs w:val="28"/>
        </w:rPr>
        <w:t>Зарянское</w:t>
      </w:r>
      <w:proofErr w:type="spellEnd"/>
      <w:r>
        <w:rPr>
          <w:rFonts w:ascii="Times New Roman" w:hAnsi="Times New Roman"/>
          <w:bCs/>
          <w:color w:val="000000"/>
          <w:sz w:val="28"/>
          <w:szCs w:val="28"/>
        </w:rPr>
        <w:t>» Республики Бурятия</w:t>
      </w:r>
      <w:r>
        <w:rPr>
          <w:rFonts w:ascii="Times New Roman" w:hAnsi="Times New Roman"/>
          <w:sz w:val="24"/>
          <w:szCs w:val="28"/>
        </w:rPr>
        <w:t xml:space="preserve"> </w:t>
      </w:r>
      <w:r>
        <w:rPr>
          <w:rFonts w:ascii="Times New Roman" w:hAnsi="Times New Roman"/>
          <w:sz w:val="28"/>
          <w:szCs w:val="28"/>
        </w:rPr>
        <w:t>в сфере оказания имущественной поддержки субъектам МСП;</w:t>
      </w:r>
    </w:p>
    <w:p w:rsidR="00123CF4" w:rsidRDefault="00123CF4" w:rsidP="00123CF4">
      <w:pPr>
        <w:spacing w:line="240" w:lineRule="auto"/>
        <w:ind w:firstLine="709"/>
        <w:jc w:val="both"/>
        <w:rPr>
          <w:rFonts w:ascii="Times New Roman" w:hAnsi="Times New Roman"/>
          <w:i/>
          <w:sz w:val="28"/>
          <w:szCs w:val="28"/>
        </w:rPr>
      </w:pPr>
      <w:r>
        <w:rPr>
          <w:rFonts w:ascii="Times New Roman" w:hAnsi="Times New Roman"/>
          <w:sz w:val="28"/>
          <w:szCs w:val="28"/>
        </w:rPr>
        <w:t>2.2.4. Повышения эффективности управления муниципальным</w:t>
      </w:r>
      <w:r>
        <w:rPr>
          <w:rFonts w:ascii="Times New Roman" w:hAnsi="Times New Roman"/>
          <w:i/>
          <w:sz w:val="28"/>
          <w:szCs w:val="28"/>
        </w:rPr>
        <w:t xml:space="preserve"> </w:t>
      </w:r>
      <w:r>
        <w:rPr>
          <w:rFonts w:ascii="Times New Roman" w:hAnsi="Times New Roman"/>
          <w:sz w:val="28"/>
          <w:szCs w:val="28"/>
        </w:rPr>
        <w:t xml:space="preserve">имуществом, находящимся в собственности </w:t>
      </w:r>
      <w:r>
        <w:rPr>
          <w:rFonts w:ascii="Times New Roman" w:hAnsi="Times New Roman"/>
          <w:bCs/>
          <w:color w:val="000000"/>
          <w:sz w:val="28"/>
          <w:szCs w:val="28"/>
        </w:rPr>
        <w:t xml:space="preserve">муниципального образования </w:t>
      </w:r>
      <w:proofErr w:type="spellStart"/>
      <w:r>
        <w:rPr>
          <w:rFonts w:ascii="Times New Roman" w:hAnsi="Times New Roman"/>
          <w:bCs/>
          <w:color w:val="000000"/>
          <w:sz w:val="28"/>
          <w:szCs w:val="28"/>
        </w:rPr>
        <w:t>Зарянское</w:t>
      </w:r>
      <w:proofErr w:type="spellEnd"/>
      <w:r>
        <w:rPr>
          <w:rFonts w:ascii="Times New Roman" w:hAnsi="Times New Roman"/>
          <w:bCs/>
          <w:color w:val="000000"/>
          <w:sz w:val="28"/>
          <w:szCs w:val="28"/>
        </w:rPr>
        <w:t>» Республики Бурятия</w:t>
      </w:r>
      <w:r>
        <w:rPr>
          <w:rFonts w:ascii="Times New Roman" w:hAnsi="Times New Roman"/>
          <w:sz w:val="28"/>
          <w:szCs w:val="28"/>
        </w:rPr>
        <w:t xml:space="preserve">, стимулирования развития малого и среднего предпринимательства на территории </w:t>
      </w:r>
      <w:r>
        <w:rPr>
          <w:rFonts w:ascii="Times New Roman" w:hAnsi="Times New Roman"/>
          <w:bCs/>
          <w:color w:val="000000"/>
          <w:sz w:val="28"/>
          <w:szCs w:val="28"/>
        </w:rPr>
        <w:t xml:space="preserve">муниципального образования </w:t>
      </w:r>
      <w:proofErr w:type="spellStart"/>
      <w:r>
        <w:rPr>
          <w:rFonts w:ascii="Times New Roman" w:hAnsi="Times New Roman"/>
          <w:bCs/>
          <w:color w:val="000000"/>
          <w:sz w:val="28"/>
          <w:szCs w:val="28"/>
        </w:rPr>
        <w:t>Зарянское</w:t>
      </w:r>
      <w:proofErr w:type="spellEnd"/>
      <w:r>
        <w:rPr>
          <w:rFonts w:ascii="Times New Roman" w:hAnsi="Times New Roman"/>
          <w:bCs/>
          <w:color w:val="000000"/>
          <w:sz w:val="28"/>
          <w:szCs w:val="28"/>
        </w:rPr>
        <w:t>» Республики Бурятия</w:t>
      </w:r>
      <w:r>
        <w:rPr>
          <w:rFonts w:ascii="Times New Roman" w:hAnsi="Times New Roman"/>
          <w:i/>
          <w:sz w:val="28"/>
          <w:szCs w:val="28"/>
        </w:rPr>
        <w:t>.</w:t>
      </w:r>
      <w:r>
        <w:rPr>
          <w:rFonts w:ascii="Times New Roman" w:hAnsi="Times New Roman"/>
          <w:sz w:val="28"/>
          <w:szCs w:val="28"/>
        </w:rPr>
        <w:t xml:space="preserve"> </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2.3.    Формирование и ведение Перечня основывается на следующих основных принципах:</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w:t>
      </w:r>
      <w:proofErr w:type="spellStart"/>
      <w:r>
        <w:rPr>
          <w:rFonts w:ascii="Times New Roman" w:hAnsi="Times New Roman"/>
          <w:sz w:val="28"/>
          <w:szCs w:val="28"/>
        </w:rPr>
        <w:t>Росимущества</w:t>
      </w:r>
      <w:proofErr w:type="spellEnd"/>
      <w:r>
        <w:rPr>
          <w:rFonts w:ascii="Times New Roman" w:hAnsi="Times New Roman"/>
          <w:sz w:val="28"/>
          <w:szCs w:val="28"/>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 xml:space="preserve">2.3.3. Взаимодействие с некоммерческими организациями, выражающими интересы субъектов МСП, институтами развития в сфере </w:t>
      </w:r>
      <w:r>
        <w:rPr>
          <w:rFonts w:ascii="Times New Roman" w:hAnsi="Times New Roman"/>
          <w:sz w:val="28"/>
          <w:szCs w:val="28"/>
        </w:rPr>
        <w:lastRenderedPageBreak/>
        <w:t>малого и среднего предпринимательства в ходе формирования и дополнения Перечня.</w:t>
      </w:r>
    </w:p>
    <w:p w:rsidR="00123CF4" w:rsidRDefault="00123CF4" w:rsidP="00123CF4">
      <w:pPr>
        <w:spacing w:line="240" w:lineRule="auto"/>
        <w:ind w:firstLine="540"/>
        <w:jc w:val="both"/>
        <w:rPr>
          <w:rFonts w:ascii="Times New Roman" w:hAnsi="Times New Roman"/>
          <w:sz w:val="16"/>
          <w:szCs w:val="16"/>
        </w:rPr>
      </w:pPr>
    </w:p>
    <w:p w:rsidR="00123CF4" w:rsidRDefault="00123CF4" w:rsidP="00123CF4">
      <w:pPr>
        <w:spacing w:line="240" w:lineRule="auto"/>
        <w:rPr>
          <w:rFonts w:ascii="Times New Roman" w:hAnsi="Times New Roman"/>
          <w:sz w:val="28"/>
          <w:szCs w:val="28"/>
        </w:rPr>
      </w:pPr>
    </w:p>
    <w:p w:rsidR="00123CF4" w:rsidRDefault="00123CF4" w:rsidP="00123CF4">
      <w:pPr>
        <w:widowControl w:val="0"/>
        <w:numPr>
          <w:ilvl w:val="0"/>
          <w:numId w:val="2"/>
        </w:num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Формирование, ведение Перечня, внесение в него изменений, в том числе ежегодное дополнение Перечня</w:t>
      </w:r>
    </w:p>
    <w:p w:rsidR="00123CF4" w:rsidRDefault="00123CF4" w:rsidP="00123CF4">
      <w:pPr>
        <w:spacing w:line="240" w:lineRule="auto"/>
        <w:ind w:left="420"/>
        <w:rPr>
          <w:rFonts w:ascii="Times New Roman" w:hAnsi="Times New Roman"/>
          <w:sz w:val="28"/>
          <w:szCs w:val="28"/>
        </w:rPr>
      </w:pPr>
    </w:p>
    <w:p w:rsidR="00123CF4" w:rsidRDefault="00123CF4" w:rsidP="00123CF4">
      <w:pPr>
        <w:spacing w:line="240" w:lineRule="auto"/>
        <w:ind w:firstLine="709"/>
        <w:jc w:val="both"/>
        <w:rPr>
          <w:rFonts w:ascii="Times New Roman" w:hAnsi="Times New Roman"/>
          <w:i/>
          <w:sz w:val="28"/>
          <w:szCs w:val="28"/>
        </w:rPr>
      </w:pPr>
      <w:bookmarkStart w:id="1" w:name="Par18"/>
      <w:bookmarkEnd w:id="1"/>
      <w:r>
        <w:rPr>
          <w:rFonts w:ascii="Times New Roman" w:hAnsi="Times New Roman"/>
          <w:sz w:val="28"/>
          <w:szCs w:val="28"/>
        </w:rPr>
        <w:t xml:space="preserve">3.1. Перечень, изменения и ежегодное дополнение в него утверждаются распоряжениями Администрации </w:t>
      </w:r>
      <w:r>
        <w:rPr>
          <w:rFonts w:ascii="Times New Roman" w:hAnsi="Times New Roman"/>
          <w:bCs/>
          <w:color w:val="000000"/>
          <w:sz w:val="28"/>
          <w:szCs w:val="28"/>
        </w:rPr>
        <w:t xml:space="preserve">муниципального образования </w:t>
      </w:r>
      <w:proofErr w:type="spellStart"/>
      <w:r>
        <w:rPr>
          <w:rFonts w:ascii="Times New Roman" w:hAnsi="Times New Roman"/>
          <w:bCs/>
          <w:color w:val="000000"/>
          <w:sz w:val="28"/>
          <w:szCs w:val="28"/>
        </w:rPr>
        <w:t>Зарянское</w:t>
      </w:r>
      <w:proofErr w:type="spellEnd"/>
      <w:r>
        <w:rPr>
          <w:rFonts w:ascii="Times New Roman" w:hAnsi="Times New Roman"/>
          <w:bCs/>
          <w:color w:val="000000"/>
          <w:sz w:val="28"/>
          <w:szCs w:val="28"/>
        </w:rPr>
        <w:t>» Республики Бурятия</w:t>
      </w:r>
      <w:r>
        <w:rPr>
          <w:rFonts w:ascii="Times New Roman" w:hAnsi="Times New Roman"/>
          <w:i/>
          <w:sz w:val="28"/>
          <w:szCs w:val="28"/>
        </w:rPr>
        <w:t>.</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3.2. Формирование и ведение Перечня осуществляется Администрацией МО «</w:t>
      </w:r>
      <w:proofErr w:type="spellStart"/>
      <w:r>
        <w:rPr>
          <w:rFonts w:ascii="Times New Roman" w:hAnsi="Times New Roman"/>
          <w:sz w:val="28"/>
          <w:szCs w:val="28"/>
        </w:rPr>
        <w:t>Зарянское</w:t>
      </w:r>
      <w:proofErr w:type="spellEnd"/>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(далее – уполномоченный орган)</w:t>
      </w:r>
      <w:r>
        <w:rPr>
          <w:rFonts w:ascii="Times New Roman" w:hAnsi="Times New Roman"/>
          <w:i/>
          <w:sz w:val="28"/>
          <w:szCs w:val="28"/>
        </w:rPr>
        <w:t xml:space="preserve"> </w:t>
      </w:r>
      <w:r>
        <w:rPr>
          <w:rFonts w:ascii="Times New Roman" w:hAnsi="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3.3. В Перечень вносятся сведения об имуществе, соответствующем следующим критериям:</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 xml:space="preserve">3.3.1. Имущество свободно от прав третьих лиц </w:t>
      </w:r>
      <w:r>
        <w:rPr>
          <w:rFonts w:ascii="Times New Roman" w:hAnsi="Times New Roman"/>
          <w:bCs/>
          <w:sz w:val="28"/>
          <w:szCs w:val="28"/>
        </w:rPr>
        <w:t>(за исключением права хозяйственного ведения, права оперативного управления, а также имущественных прав субъектов МСП)</w:t>
      </w:r>
      <w:r>
        <w:rPr>
          <w:rFonts w:ascii="Times New Roman" w:hAnsi="Times New Roman"/>
          <w:sz w:val="28"/>
          <w:szCs w:val="28"/>
        </w:rPr>
        <w:t>;</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3.3.3. Имущество не является объектом религиозного назначения;</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3.3.5. Имущество не включено в прогнозный план (программу) приватизации имущества, находящегося в собственности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 а также в перечень имущества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3.3.6. Имущество не признано аварийным и подлежащим сносу;</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123CF4" w:rsidRDefault="00123CF4" w:rsidP="00123CF4">
      <w:pPr>
        <w:spacing w:before="280" w:line="240" w:lineRule="auto"/>
        <w:ind w:firstLine="709"/>
        <w:contextualSpacing/>
        <w:jc w:val="both"/>
        <w:rPr>
          <w:rFonts w:ascii="Times New Roman" w:hAnsi="Times New Roman"/>
          <w:i/>
          <w:sz w:val="28"/>
          <w:szCs w:val="28"/>
        </w:rPr>
      </w:pPr>
      <w:r>
        <w:rPr>
          <w:rFonts w:ascii="Times New Roman" w:hAnsi="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3.3.9. Земельный участок не относится к земельным участкам, предусмотренным подпунктами 1 - 10, 13 - 15, 18 и 19 пункта 8 статьи 39</w:t>
      </w:r>
      <w:r>
        <w:rPr>
          <w:rFonts w:ascii="Times New Roman" w:hAnsi="Times New Roman"/>
          <w:sz w:val="28"/>
          <w:szCs w:val="28"/>
          <w:vertAlign w:val="superscript"/>
        </w:rPr>
        <w:t>11</w:t>
      </w:r>
      <w:r>
        <w:rPr>
          <w:rFonts w:ascii="Times New Roman" w:hAnsi="Times New Roman"/>
          <w:sz w:val="28"/>
          <w:szCs w:val="28"/>
        </w:rPr>
        <w:t xml:space="preserve"> Земельного кодекса Российской Федерации, за исключением земельных участков, предоставленных в аренду субъектам МСП;</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 xml:space="preserve">3.3.10. </w:t>
      </w:r>
      <w:proofErr w:type="gramStart"/>
      <w:r>
        <w:rPr>
          <w:rFonts w:ascii="Times New Roman" w:hAnsi="Times New Roman"/>
          <w:sz w:val="28"/>
          <w:szCs w:val="28"/>
        </w:rPr>
        <w:t>В отношении имущества, закрепленного за муниципальным унитарным предприятием,</w:t>
      </w:r>
      <w:r>
        <w:rPr>
          <w:rFonts w:ascii="Times New Roman" w:hAnsi="Times New Roman"/>
          <w:i/>
          <w:sz w:val="28"/>
          <w:szCs w:val="28"/>
        </w:rPr>
        <w:t xml:space="preserve"> </w:t>
      </w:r>
      <w:r>
        <w:rPr>
          <w:rFonts w:ascii="Times New Roman" w:hAnsi="Times New Roman"/>
          <w:sz w:val="28"/>
          <w:szCs w:val="28"/>
        </w:rPr>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w:t>
      </w:r>
      <w:proofErr w:type="gramEnd"/>
      <w:r>
        <w:rPr>
          <w:rFonts w:ascii="Times New Roman" w:hAnsi="Times New Roman"/>
          <w:sz w:val="28"/>
          <w:szCs w:val="28"/>
        </w:rPr>
        <w:t xml:space="preserve"> инфраструктуру поддержки;</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 xml:space="preserve">3.3.11. </w:t>
      </w:r>
      <w:proofErr w:type="gramStart"/>
      <w:r>
        <w:rPr>
          <w:rFonts w:ascii="Times New Roman" w:hAnsi="Times New Roman"/>
          <w:sz w:val="28"/>
          <w:szCs w:val="28"/>
        </w:rPr>
        <w:t xml:space="preserve">Имущество не относится к вещам, которые теряют свои натуральные свойства в процессе их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roofErr w:type="gramEnd"/>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3.4. 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 а также в перечень имущества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 xml:space="preserve">3.6. </w:t>
      </w:r>
      <w:proofErr w:type="gramStart"/>
      <w:r>
        <w:rPr>
          <w:rFonts w:ascii="Times New Roman" w:hAnsi="Times New Roman"/>
          <w:sz w:val="28"/>
          <w:szCs w:val="28"/>
        </w:rPr>
        <w:t>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 по его инициативе или на основании предложений органов местного самоуправления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w:t>
      </w:r>
      <w:r>
        <w:rPr>
          <w:rFonts w:ascii="Times New Roman" w:hAnsi="Times New Roman"/>
          <w:i/>
          <w:sz w:val="28"/>
          <w:szCs w:val="28"/>
        </w:rPr>
        <w:t>,</w:t>
      </w:r>
      <w:r>
        <w:rPr>
          <w:rFonts w:ascii="Times New Roman" w:hAnsi="Times New Roman"/>
          <w:sz w:val="28"/>
          <w:szCs w:val="28"/>
        </w:rPr>
        <w:t xml:space="preserve"> Рабочей группы по взаимодействию  с органами местного самоуправления, территориальным органом </w:t>
      </w:r>
      <w:proofErr w:type="spellStart"/>
      <w:r>
        <w:rPr>
          <w:rFonts w:ascii="Times New Roman" w:hAnsi="Times New Roman"/>
          <w:sz w:val="28"/>
          <w:szCs w:val="28"/>
        </w:rPr>
        <w:t>Росимущества</w:t>
      </w:r>
      <w:proofErr w:type="spellEnd"/>
      <w:r>
        <w:rPr>
          <w:rFonts w:ascii="Times New Roman" w:hAnsi="Times New Roman"/>
          <w:sz w:val="28"/>
          <w:szCs w:val="28"/>
        </w:rPr>
        <w:t>, общественными организациями и объединениями по вопросам имущественной</w:t>
      </w:r>
      <w:proofErr w:type="gramEnd"/>
      <w:r>
        <w:rPr>
          <w:rFonts w:ascii="Times New Roman" w:hAnsi="Times New Roman"/>
          <w:sz w:val="28"/>
          <w:szCs w:val="28"/>
        </w:rPr>
        <w:t xml:space="preserve">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w:t>
      </w:r>
      <w:r>
        <w:rPr>
          <w:rFonts w:ascii="Times New Roman" w:hAnsi="Times New Roman"/>
          <w:sz w:val="28"/>
          <w:szCs w:val="28"/>
        </w:rPr>
        <w:lastRenderedPageBreak/>
        <w:t>интересы субъектов малого и среднего предпринимательства, институтов развития в сфере малого и среднего предпринимательства.</w:t>
      </w:r>
    </w:p>
    <w:p w:rsidR="00123CF4" w:rsidRDefault="00123CF4" w:rsidP="00123CF4">
      <w:pPr>
        <w:spacing w:line="240" w:lineRule="auto"/>
        <w:ind w:firstLine="709"/>
        <w:jc w:val="both"/>
        <w:rPr>
          <w:rFonts w:ascii="Times New Roman" w:hAnsi="Times New Roman"/>
          <w:sz w:val="26"/>
          <w:szCs w:val="26"/>
        </w:rPr>
      </w:pPr>
      <w:r>
        <w:rPr>
          <w:rFonts w:ascii="Times New Roman" w:hAnsi="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123CF4" w:rsidRDefault="00123CF4" w:rsidP="00123CF4">
      <w:pPr>
        <w:spacing w:before="280" w:line="240" w:lineRule="auto"/>
        <w:ind w:firstLine="709"/>
        <w:contextualSpacing/>
        <w:jc w:val="both"/>
        <w:rPr>
          <w:rFonts w:ascii="Times New Roman" w:hAnsi="Times New Roman"/>
          <w:sz w:val="28"/>
          <w:szCs w:val="28"/>
        </w:rPr>
      </w:pPr>
      <w:bookmarkStart w:id="2" w:name="Par5"/>
      <w:bookmarkEnd w:id="2"/>
      <w:r>
        <w:rPr>
          <w:rFonts w:ascii="Times New Roman" w:hAnsi="Times New Roman"/>
          <w:sz w:val="28"/>
          <w:szCs w:val="28"/>
        </w:rPr>
        <w:t xml:space="preserve">3.7.1. О включении сведений об имуществе, в отношении которого поступило предложение, в Перечень с принятием распоряжения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w:t>
      </w:r>
    </w:p>
    <w:p w:rsidR="00123CF4" w:rsidRDefault="00123CF4" w:rsidP="00123CF4">
      <w:pPr>
        <w:spacing w:before="280" w:line="240" w:lineRule="auto"/>
        <w:ind w:firstLine="709"/>
        <w:contextualSpacing/>
        <w:jc w:val="both"/>
        <w:rPr>
          <w:rFonts w:ascii="Times New Roman" w:hAnsi="Times New Roman"/>
          <w:sz w:val="28"/>
          <w:szCs w:val="28"/>
        </w:rPr>
      </w:pPr>
      <w:bookmarkStart w:id="3" w:name="Par6"/>
      <w:bookmarkEnd w:id="3"/>
      <w:r>
        <w:rPr>
          <w:rFonts w:ascii="Times New Roman" w:hAnsi="Times New Roman"/>
          <w:sz w:val="28"/>
          <w:szCs w:val="28"/>
        </w:rPr>
        <w:t>3.7.2. Об исключении сведений об имуществе, в отношении которого поступило предложение, из Перечня с принятием распоряжения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3.8. Решение об отказе в учете предложения о включении имущества в Перечень принимается в следующих случаях:</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3.8.1. Имущество не соответствует критериям, установленным пунктом 3.3 настоящего Порядка;</w:t>
      </w:r>
    </w:p>
    <w:p w:rsidR="00123CF4" w:rsidRDefault="00123CF4" w:rsidP="00123CF4">
      <w:pPr>
        <w:spacing w:line="240" w:lineRule="auto"/>
        <w:ind w:firstLine="709"/>
        <w:jc w:val="both"/>
        <w:rPr>
          <w:rFonts w:ascii="Times New Roman" w:hAnsi="Times New Roman"/>
          <w:i/>
          <w:sz w:val="28"/>
          <w:szCs w:val="28"/>
        </w:rPr>
      </w:pPr>
      <w:r>
        <w:rPr>
          <w:rFonts w:ascii="Times New Roman" w:hAnsi="Times New Roman"/>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123CF4" w:rsidRDefault="00123CF4" w:rsidP="00123CF4">
      <w:pPr>
        <w:spacing w:line="240" w:lineRule="auto"/>
        <w:ind w:firstLine="709"/>
        <w:jc w:val="both"/>
        <w:rPr>
          <w:rFonts w:ascii="Times New Roman" w:hAnsi="Times New Roman"/>
          <w:i/>
          <w:sz w:val="28"/>
          <w:szCs w:val="28"/>
        </w:rPr>
      </w:pPr>
      <w:r>
        <w:rPr>
          <w:rFonts w:ascii="Times New Roman" w:hAnsi="Times New Roman"/>
          <w:sz w:val="28"/>
          <w:szCs w:val="28"/>
        </w:rPr>
        <w:t xml:space="preserve">3.8.3. Отсутствуют индивидуально-определенные признаки движимого имущества, позволяющие заключить в отношении него договор аренды. </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3.9. Уполномоченный орган вправе исключить сведения о муниципальном имуществе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инфраструктуры поддержки не поступило:</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Pr>
            <w:rStyle w:val="a3"/>
            <w:rFonts w:ascii="Times New Roman" w:hAnsi="Times New Roman"/>
            <w:sz w:val="28"/>
            <w:szCs w:val="28"/>
          </w:rPr>
          <w:t>законом</w:t>
        </w:r>
      </w:hyperlink>
      <w:r>
        <w:rPr>
          <w:rFonts w:ascii="Times New Roman" w:hAnsi="Times New Roman"/>
          <w:sz w:val="28"/>
          <w:szCs w:val="28"/>
        </w:rPr>
        <w:t xml:space="preserve"> от </w:t>
      </w:r>
      <w:r>
        <w:rPr>
          <w:rFonts w:ascii="Times New Roman" w:hAnsi="Times New Roman"/>
          <w:sz w:val="28"/>
          <w:szCs w:val="28"/>
        </w:rPr>
        <w:lastRenderedPageBreak/>
        <w:t>26.07.2006 № 135-ФЗ «О защите конкуренции», Земельным кодексом Российской Федерации.</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3.10. Сведения о муниципальном имуществе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 подлежат исключению из Перечня, в следующих случаях:</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3.10.2. Право собственности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 на имущество прекращено по решению суда или в ином установленном законом порядке;</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3.10.3. Прекращение существования имущества в результате его гибели или уничтожения;</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23CF4" w:rsidRDefault="00123CF4" w:rsidP="00123CF4">
      <w:pPr>
        <w:spacing w:line="240" w:lineRule="auto"/>
        <w:ind w:firstLine="709"/>
        <w:jc w:val="both"/>
        <w:rPr>
          <w:rFonts w:ascii="Times New Roman" w:hAnsi="Times New Roman"/>
          <w:sz w:val="28"/>
          <w:szCs w:val="28"/>
        </w:rPr>
      </w:pPr>
      <w:r>
        <w:rPr>
          <w:rFonts w:ascii="Times New Roman" w:hAnsi="Times New Roman"/>
          <w:sz w:val="28"/>
          <w:szCs w:val="28"/>
        </w:rPr>
        <w:t xml:space="preserve">3.10.5. </w:t>
      </w:r>
      <w:proofErr w:type="gramStart"/>
      <w:r>
        <w:rPr>
          <w:rFonts w:ascii="Times New Roman" w:hAnsi="Times New Roman"/>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Pr>
          <w:rFonts w:ascii="Times New Roman" w:hAnsi="Times New Roman"/>
          <w:sz w:val="28"/>
          <w:szCs w:val="28"/>
        </w:rPr>
        <w:t xml:space="preserve"> 39</w:t>
      </w:r>
      <w:r>
        <w:rPr>
          <w:rFonts w:ascii="Times New Roman" w:hAnsi="Times New Roman"/>
          <w:sz w:val="28"/>
          <w:szCs w:val="28"/>
          <w:vertAlign w:val="superscript"/>
        </w:rPr>
        <w:t>3</w:t>
      </w:r>
      <w:r>
        <w:rPr>
          <w:rFonts w:ascii="Times New Roman" w:hAnsi="Times New Roman"/>
          <w:sz w:val="28"/>
          <w:szCs w:val="28"/>
        </w:rPr>
        <w:t xml:space="preserve"> Земельного кодекса Российской Федерации.</w:t>
      </w:r>
    </w:p>
    <w:p w:rsidR="00123CF4" w:rsidRDefault="00123CF4" w:rsidP="00123CF4">
      <w:pPr>
        <w:spacing w:line="240" w:lineRule="auto"/>
        <w:ind w:firstLine="709"/>
        <w:jc w:val="both"/>
        <w:rPr>
          <w:rFonts w:ascii="Times New Roman" w:hAnsi="Times New Roman"/>
          <w:i/>
          <w:sz w:val="28"/>
          <w:szCs w:val="28"/>
        </w:rPr>
      </w:pPr>
      <w:r>
        <w:rPr>
          <w:rFonts w:ascii="Times New Roman" w:hAnsi="Times New Roman"/>
          <w:sz w:val="28"/>
          <w:szCs w:val="28"/>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123CF4" w:rsidRDefault="00123CF4" w:rsidP="00123CF4">
      <w:pPr>
        <w:spacing w:before="280" w:line="240" w:lineRule="auto"/>
        <w:ind w:firstLine="709"/>
        <w:contextualSpacing/>
        <w:jc w:val="both"/>
        <w:rPr>
          <w:rFonts w:ascii="Times New Roman" w:hAnsi="Times New Roman"/>
          <w:sz w:val="28"/>
          <w:szCs w:val="28"/>
        </w:rPr>
      </w:pPr>
      <w:r>
        <w:rPr>
          <w:rFonts w:ascii="Times New Roman" w:hAnsi="Times New Roman"/>
          <w:sz w:val="28"/>
          <w:szCs w:val="28"/>
        </w:rPr>
        <w:t xml:space="preserve">3.12. Уполномоченный орган уведомляет арендатора о намерении принять </w:t>
      </w:r>
      <w:proofErr w:type="gramStart"/>
      <w:r>
        <w:rPr>
          <w:rFonts w:ascii="Times New Roman" w:hAnsi="Times New Roman"/>
          <w:sz w:val="28"/>
          <w:szCs w:val="28"/>
        </w:rPr>
        <w:t>решение</w:t>
      </w:r>
      <w:proofErr w:type="gramEnd"/>
      <w:r>
        <w:rPr>
          <w:rFonts w:ascii="Times New Roman" w:hAnsi="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123CF4" w:rsidRDefault="00123CF4" w:rsidP="00123CF4">
      <w:pPr>
        <w:spacing w:before="280" w:line="240" w:lineRule="auto"/>
        <w:ind w:firstLine="709"/>
        <w:contextualSpacing/>
        <w:jc w:val="both"/>
        <w:rPr>
          <w:rFonts w:ascii="Times New Roman" w:hAnsi="Times New Roman"/>
          <w:sz w:val="28"/>
          <w:szCs w:val="28"/>
        </w:rPr>
      </w:pPr>
    </w:p>
    <w:p w:rsidR="00123CF4" w:rsidRDefault="00123CF4" w:rsidP="00123CF4">
      <w:pPr>
        <w:spacing w:line="240" w:lineRule="auto"/>
        <w:jc w:val="center"/>
        <w:rPr>
          <w:rFonts w:ascii="Times New Roman" w:hAnsi="Times New Roman"/>
          <w:sz w:val="28"/>
          <w:szCs w:val="28"/>
        </w:rPr>
      </w:pPr>
      <w:r>
        <w:rPr>
          <w:rFonts w:ascii="Times New Roman" w:hAnsi="Times New Roman"/>
          <w:sz w:val="28"/>
          <w:szCs w:val="28"/>
        </w:rPr>
        <w:lastRenderedPageBreak/>
        <w:t xml:space="preserve">4. Опубликование Перечня и предоставление сведений о включенном в него имуществе </w:t>
      </w:r>
    </w:p>
    <w:p w:rsidR="00123CF4" w:rsidRDefault="00123CF4" w:rsidP="00123CF4">
      <w:pPr>
        <w:spacing w:line="240" w:lineRule="auto"/>
        <w:ind w:firstLine="540"/>
        <w:jc w:val="both"/>
        <w:rPr>
          <w:rFonts w:ascii="Times New Roman" w:hAnsi="Times New Roman"/>
          <w:sz w:val="16"/>
          <w:szCs w:val="16"/>
        </w:rPr>
      </w:pPr>
    </w:p>
    <w:p w:rsidR="00123CF4" w:rsidRDefault="00123CF4" w:rsidP="00123CF4">
      <w:pPr>
        <w:spacing w:line="240" w:lineRule="auto"/>
        <w:ind w:firstLine="540"/>
        <w:jc w:val="both"/>
        <w:rPr>
          <w:rFonts w:ascii="Times New Roman" w:hAnsi="Times New Roman"/>
          <w:sz w:val="28"/>
          <w:szCs w:val="28"/>
        </w:rPr>
      </w:pPr>
      <w:r>
        <w:rPr>
          <w:rFonts w:ascii="Times New Roman" w:hAnsi="Times New Roman"/>
          <w:sz w:val="28"/>
          <w:szCs w:val="28"/>
        </w:rPr>
        <w:t>4.1. Уполномоченный орган:</w:t>
      </w:r>
    </w:p>
    <w:p w:rsidR="00123CF4" w:rsidRDefault="00123CF4" w:rsidP="00123CF4">
      <w:pPr>
        <w:spacing w:line="240" w:lineRule="auto"/>
        <w:ind w:firstLine="540"/>
        <w:jc w:val="both"/>
        <w:rPr>
          <w:rFonts w:ascii="Times New Roman" w:hAnsi="Times New Roman"/>
          <w:sz w:val="28"/>
          <w:szCs w:val="28"/>
        </w:rPr>
      </w:pPr>
      <w:r>
        <w:rPr>
          <w:rFonts w:ascii="Times New Roman" w:hAnsi="Times New Roman"/>
          <w:sz w:val="28"/>
          <w:szCs w:val="28"/>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123CF4" w:rsidRDefault="00123CF4" w:rsidP="00123CF4">
      <w:pPr>
        <w:spacing w:line="240" w:lineRule="auto"/>
        <w:ind w:firstLine="540"/>
        <w:jc w:val="both"/>
        <w:rPr>
          <w:rFonts w:ascii="Times New Roman" w:hAnsi="Times New Roman"/>
          <w:sz w:val="28"/>
          <w:szCs w:val="28"/>
        </w:rPr>
      </w:pPr>
      <w:r>
        <w:rPr>
          <w:rFonts w:ascii="Times New Roman" w:hAnsi="Times New Roman"/>
          <w:sz w:val="28"/>
          <w:szCs w:val="28"/>
        </w:rPr>
        <w:t>4.1.2. Осуществляет размещение Перечня на официальном сайте муниципального образования «</w:t>
      </w:r>
      <w:proofErr w:type="spellStart"/>
      <w:r>
        <w:rPr>
          <w:rFonts w:ascii="Times New Roman" w:hAnsi="Times New Roman"/>
          <w:sz w:val="28"/>
          <w:szCs w:val="28"/>
        </w:rPr>
        <w:t>Зарянское</w:t>
      </w:r>
      <w:proofErr w:type="spellEnd"/>
      <w:r>
        <w:rPr>
          <w:rFonts w:ascii="Times New Roman" w:hAnsi="Times New Roman"/>
          <w:sz w:val="28"/>
          <w:szCs w:val="28"/>
        </w:rPr>
        <w:t>» Республики Бурятия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123CF4" w:rsidRDefault="00123CF4" w:rsidP="00123CF4">
      <w:pPr>
        <w:spacing w:line="240" w:lineRule="auto"/>
        <w:ind w:firstLine="540"/>
        <w:jc w:val="both"/>
        <w:rPr>
          <w:rFonts w:ascii="Times New Roman" w:hAnsi="Times New Roman"/>
          <w:sz w:val="28"/>
          <w:szCs w:val="28"/>
        </w:rPr>
      </w:pPr>
      <w:r>
        <w:rPr>
          <w:rFonts w:ascii="Times New Roman" w:hAnsi="Times New Roman"/>
          <w:sz w:val="28"/>
          <w:szCs w:val="28"/>
        </w:rPr>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123CF4" w:rsidRDefault="00123CF4" w:rsidP="00123CF4">
      <w:pPr>
        <w:ind w:firstLine="540"/>
        <w:jc w:val="both"/>
        <w:rPr>
          <w:sz w:val="28"/>
          <w:szCs w:val="28"/>
        </w:rPr>
      </w:pPr>
    </w:p>
    <w:p w:rsidR="00123CF4" w:rsidRDefault="00123CF4" w:rsidP="00123CF4">
      <w:pPr>
        <w:ind w:firstLine="540"/>
        <w:jc w:val="both"/>
        <w:rPr>
          <w:sz w:val="28"/>
          <w:szCs w:val="28"/>
        </w:rPr>
      </w:pPr>
    </w:p>
    <w:p w:rsidR="00123CF4" w:rsidRDefault="00123CF4" w:rsidP="00123CF4">
      <w:pPr>
        <w:ind w:firstLine="540"/>
        <w:jc w:val="both"/>
        <w:rPr>
          <w:sz w:val="28"/>
          <w:szCs w:val="28"/>
        </w:rPr>
      </w:pPr>
    </w:p>
    <w:p w:rsidR="00123CF4" w:rsidRDefault="00123CF4" w:rsidP="00123CF4">
      <w:pPr>
        <w:ind w:firstLine="540"/>
        <w:jc w:val="both"/>
        <w:rPr>
          <w:sz w:val="28"/>
          <w:szCs w:val="28"/>
        </w:rPr>
      </w:pPr>
    </w:p>
    <w:p w:rsidR="00123CF4" w:rsidRDefault="00123CF4" w:rsidP="00123CF4">
      <w:pPr>
        <w:ind w:firstLine="540"/>
        <w:jc w:val="both"/>
        <w:rPr>
          <w:sz w:val="28"/>
          <w:szCs w:val="28"/>
        </w:rPr>
      </w:pPr>
    </w:p>
    <w:p w:rsidR="00123CF4" w:rsidRDefault="00123CF4" w:rsidP="00123CF4">
      <w:pPr>
        <w:ind w:firstLine="540"/>
        <w:jc w:val="both"/>
        <w:rPr>
          <w:sz w:val="28"/>
          <w:szCs w:val="28"/>
        </w:rPr>
      </w:pPr>
    </w:p>
    <w:p w:rsidR="00123CF4" w:rsidRDefault="00123CF4" w:rsidP="00123CF4">
      <w:pPr>
        <w:ind w:firstLine="540"/>
        <w:jc w:val="both"/>
        <w:rPr>
          <w:sz w:val="28"/>
          <w:szCs w:val="28"/>
        </w:rPr>
      </w:pPr>
    </w:p>
    <w:p w:rsidR="00123CF4" w:rsidRDefault="00123CF4" w:rsidP="00123CF4">
      <w:pPr>
        <w:ind w:firstLine="540"/>
        <w:jc w:val="both"/>
        <w:rPr>
          <w:sz w:val="28"/>
          <w:szCs w:val="28"/>
        </w:rPr>
      </w:pPr>
    </w:p>
    <w:p w:rsidR="00123CF4" w:rsidRDefault="00123CF4" w:rsidP="00123CF4">
      <w:pPr>
        <w:ind w:firstLine="540"/>
        <w:jc w:val="both"/>
        <w:rPr>
          <w:sz w:val="28"/>
          <w:szCs w:val="28"/>
        </w:rPr>
      </w:pPr>
    </w:p>
    <w:p w:rsidR="00123CF4" w:rsidRDefault="00123CF4" w:rsidP="00123CF4">
      <w:pPr>
        <w:ind w:firstLine="540"/>
        <w:jc w:val="both"/>
        <w:rPr>
          <w:sz w:val="28"/>
          <w:szCs w:val="28"/>
        </w:rPr>
      </w:pPr>
    </w:p>
    <w:p w:rsidR="00123CF4" w:rsidRDefault="00123CF4" w:rsidP="00123CF4">
      <w:pPr>
        <w:ind w:firstLine="540"/>
        <w:jc w:val="both"/>
        <w:rPr>
          <w:sz w:val="28"/>
          <w:szCs w:val="28"/>
        </w:rPr>
      </w:pPr>
    </w:p>
    <w:p w:rsidR="00123CF4" w:rsidRDefault="00123CF4" w:rsidP="00123CF4">
      <w:pPr>
        <w:shd w:val="clear" w:color="auto" w:fill="FFFFFF"/>
        <w:rPr>
          <w:color w:val="000000"/>
          <w:spacing w:val="-4"/>
          <w:sz w:val="28"/>
          <w:szCs w:val="28"/>
        </w:rPr>
      </w:pPr>
    </w:p>
    <w:p w:rsidR="00123CF4" w:rsidRDefault="00123CF4" w:rsidP="00123CF4">
      <w:pPr>
        <w:shd w:val="clear" w:color="auto" w:fill="FFFFFF"/>
        <w:rPr>
          <w:color w:val="000000"/>
          <w:spacing w:val="-4"/>
          <w:sz w:val="28"/>
          <w:szCs w:val="28"/>
        </w:rPr>
      </w:pPr>
    </w:p>
    <w:p w:rsidR="00123CF4" w:rsidRDefault="00123CF4" w:rsidP="00123CF4">
      <w:pPr>
        <w:shd w:val="clear" w:color="auto" w:fill="FFFFFF"/>
        <w:rPr>
          <w:color w:val="000000"/>
          <w:spacing w:val="-4"/>
          <w:sz w:val="28"/>
          <w:szCs w:val="28"/>
        </w:rPr>
      </w:pPr>
    </w:p>
    <w:p w:rsidR="00123CF4" w:rsidRDefault="00123CF4" w:rsidP="00123CF4">
      <w:pPr>
        <w:shd w:val="clear" w:color="auto" w:fill="FFFFFF"/>
        <w:spacing w:line="240" w:lineRule="auto"/>
        <w:ind w:firstLine="567"/>
        <w:jc w:val="right"/>
        <w:rPr>
          <w:rFonts w:ascii="Times New Roman" w:hAnsi="Times New Roman"/>
          <w:color w:val="000000"/>
          <w:spacing w:val="-4"/>
          <w:sz w:val="28"/>
          <w:szCs w:val="28"/>
        </w:rPr>
      </w:pPr>
      <w:r>
        <w:rPr>
          <w:rFonts w:ascii="Times New Roman" w:hAnsi="Times New Roman"/>
          <w:color w:val="000000"/>
          <w:spacing w:val="-4"/>
          <w:sz w:val="28"/>
          <w:szCs w:val="28"/>
        </w:rPr>
        <w:lastRenderedPageBreak/>
        <w:t>Приложение № 2</w:t>
      </w:r>
    </w:p>
    <w:p w:rsidR="00123CF4" w:rsidRDefault="00123CF4" w:rsidP="00123CF4">
      <w:pPr>
        <w:shd w:val="clear" w:color="auto" w:fill="FFFFFF"/>
        <w:spacing w:line="240" w:lineRule="auto"/>
        <w:ind w:firstLine="567"/>
        <w:jc w:val="right"/>
        <w:rPr>
          <w:rFonts w:ascii="Times New Roman" w:hAnsi="Times New Roman"/>
          <w:color w:val="000000"/>
          <w:spacing w:val="-4"/>
          <w:sz w:val="28"/>
          <w:szCs w:val="28"/>
        </w:rPr>
      </w:pPr>
      <w:r>
        <w:rPr>
          <w:rFonts w:ascii="Times New Roman" w:hAnsi="Times New Roman"/>
          <w:color w:val="000000"/>
          <w:spacing w:val="-4"/>
          <w:sz w:val="28"/>
          <w:szCs w:val="28"/>
        </w:rPr>
        <w:t>УТВЕРЖДЕНО</w:t>
      </w:r>
    </w:p>
    <w:p w:rsidR="00123CF4" w:rsidRDefault="00123CF4" w:rsidP="00123CF4">
      <w:pPr>
        <w:spacing w:line="240" w:lineRule="auto"/>
        <w:ind w:firstLine="567"/>
        <w:jc w:val="right"/>
        <w:rPr>
          <w:rFonts w:ascii="Times New Roman" w:hAnsi="Times New Roman"/>
          <w:sz w:val="28"/>
          <w:szCs w:val="28"/>
        </w:rPr>
      </w:pPr>
      <w:r>
        <w:rPr>
          <w:rFonts w:ascii="Times New Roman" w:hAnsi="Times New Roman"/>
          <w:sz w:val="28"/>
          <w:szCs w:val="28"/>
        </w:rPr>
        <w:t>Постановлением Администрации</w:t>
      </w:r>
    </w:p>
    <w:p w:rsidR="00123CF4" w:rsidRDefault="00123CF4" w:rsidP="00123CF4">
      <w:pPr>
        <w:spacing w:line="240" w:lineRule="auto"/>
        <w:ind w:firstLine="567"/>
        <w:jc w:val="right"/>
        <w:rPr>
          <w:rFonts w:ascii="Times New Roman" w:hAnsi="Times New Roman"/>
          <w:sz w:val="28"/>
          <w:szCs w:val="28"/>
        </w:rPr>
      </w:pPr>
      <w:r>
        <w:rPr>
          <w:rFonts w:ascii="Times New Roman" w:hAnsi="Times New Roman"/>
          <w:sz w:val="28"/>
          <w:szCs w:val="28"/>
        </w:rPr>
        <w:t xml:space="preserve">муниципального образования </w:t>
      </w:r>
    </w:p>
    <w:p w:rsidR="00123CF4" w:rsidRDefault="00123CF4" w:rsidP="00123CF4">
      <w:pPr>
        <w:spacing w:line="240" w:lineRule="auto"/>
        <w:ind w:firstLine="567"/>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u w:val="single"/>
        </w:rPr>
        <w:t>Зарянское</w:t>
      </w:r>
      <w:proofErr w:type="spellEnd"/>
      <w:r>
        <w:rPr>
          <w:rFonts w:ascii="Times New Roman" w:hAnsi="Times New Roman"/>
          <w:sz w:val="28"/>
          <w:szCs w:val="28"/>
        </w:rPr>
        <w:t xml:space="preserve">» </w:t>
      </w:r>
    </w:p>
    <w:p w:rsidR="00123CF4" w:rsidRDefault="00123CF4" w:rsidP="00123CF4">
      <w:pPr>
        <w:spacing w:line="240" w:lineRule="auto"/>
        <w:ind w:firstLine="567"/>
        <w:jc w:val="right"/>
        <w:rPr>
          <w:rFonts w:ascii="Times New Roman" w:hAnsi="Times New Roman"/>
          <w:sz w:val="28"/>
          <w:szCs w:val="28"/>
        </w:rPr>
      </w:pPr>
      <w:r>
        <w:rPr>
          <w:rFonts w:ascii="Times New Roman" w:hAnsi="Times New Roman"/>
          <w:sz w:val="28"/>
          <w:szCs w:val="28"/>
        </w:rPr>
        <w:t>Республики Бурятия</w:t>
      </w:r>
    </w:p>
    <w:p w:rsidR="00123CF4" w:rsidRDefault="00123CF4" w:rsidP="00123CF4">
      <w:pPr>
        <w:shd w:val="clear" w:color="auto" w:fill="FFFFFF"/>
        <w:spacing w:line="240" w:lineRule="auto"/>
        <w:ind w:firstLine="567"/>
        <w:rPr>
          <w:rFonts w:ascii="Times New Roman" w:hAnsi="Times New Roman"/>
          <w:color w:val="000000"/>
          <w:spacing w:val="-4"/>
          <w:sz w:val="28"/>
          <w:szCs w:val="28"/>
          <w:u w:val="single"/>
        </w:rPr>
      </w:pPr>
      <w:r>
        <w:rPr>
          <w:rFonts w:ascii="Times New Roman" w:hAnsi="Times New Roman"/>
          <w:color w:val="000000"/>
          <w:spacing w:val="-4"/>
          <w:sz w:val="28"/>
          <w:szCs w:val="28"/>
        </w:rPr>
        <w:t xml:space="preserve">                                                                                           От</w:t>
      </w:r>
      <w:r>
        <w:rPr>
          <w:rFonts w:ascii="Times New Roman" w:hAnsi="Times New Roman"/>
          <w:color w:val="000000"/>
          <w:spacing w:val="-4"/>
          <w:sz w:val="28"/>
          <w:szCs w:val="28"/>
          <w:u w:val="single"/>
        </w:rPr>
        <w:t xml:space="preserve"> 16.08.2019 г </w:t>
      </w:r>
      <w:r>
        <w:rPr>
          <w:rFonts w:ascii="Times New Roman" w:hAnsi="Times New Roman"/>
          <w:color w:val="000000"/>
          <w:spacing w:val="-4"/>
          <w:sz w:val="28"/>
          <w:szCs w:val="28"/>
        </w:rPr>
        <w:t>№ 9</w:t>
      </w:r>
      <w:r>
        <w:rPr>
          <w:rFonts w:ascii="Times New Roman" w:hAnsi="Times New Roman"/>
          <w:color w:val="000000"/>
          <w:spacing w:val="-4"/>
          <w:sz w:val="28"/>
          <w:szCs w:val="28"/>
          <w:u w:val="single"/>
        </w:rPr>
        <w:t xml:space="preserve"> </w:t>
      </w:r>
    </w:p>
    <w:p w:rsidR="00123CF4" w:rsidRDefault="00123CF4" w:rsidP="00123CF4">
      <w:pPr>
        <w:ind w:firstLine="540"/>
        <w:jc w:val="both"/>
        <w:rPr>
          <w:sz w:val="28"/>
          <w:szCs w:val="28"/>
        </w:rPr>
      </w:pPr>
    </w:p>
    <w:p w:rsidR="00123CF4" w:rsidRDefault="00123CF4" w:rsidP="00123CF4">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ВИДЫ ИМУЩЕСТВА, КОТОРОЕ ИСПОЛЬЗУЕТСЯ ДЛЯ ФОРМИРОВАНИЯ ПЕРЕЧНЯ МУНИЦИПАЛЬНОГО ИМУЩЕСТВА МУНИЦИПАЛЬНОГО ОБРАЗОВАНИЯ «ЗАРЯНСКОЕ»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23CF4" w:rsidRDefault="00123CF4" w:rsidP="00123CF4">
      <w:pPr>
        <w:pStyle w:val="ConsPlusNormal"/>
        <w:ind w:firstLine="709"/>
        <w:jc w:val="center"/>
        <w:rPr>
          <w:rFonts w:ascii="Times New Roman" w:hAnsi="Times New Roman" w:cs="Times New Roman"/>
          <w:b/>
          <w:sz w:val="28"/>
          <w:szCs w:val="28"/>
        </w:rPr>
      </w:pPr>
    </w:p>
    <w:p w:rsidR="00123CF4" w:rsidRDefault="00123CF4" w:rsidP="00123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23CF4" w:rsidRDefault="00123CF4" w:rsidP="00123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123CF4" w:rsidRDefault="00123CF4" w:rsidP="00123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123CF4" w:rsidRDefault="00123CF4" w:rsidP="00123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ascii="Times New Roman" w:hAnsi="Times New Roman" w:cs="Times New Roman"/>
          <w:sz w:val="28"/>
          <w:szCs w:val="28"/>
          <w:vertAlign w:val="superscript"/>
        </w:rPr>
        <w:t>9</w:t>
      </w:r>
      <w:r>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Pr>
          <w:rFonts w:ascii="Times New Roman" w:hAnsi="Times New Roman" w:cs="Times New Roman"/>
          <w:sz w:val="28"/>
          <w:szCs w:val="28"/>
        </w:rPr>
        <w:t>полномочия</w:t>
      </w:r>
      <w:proofErr w:type="gramEnd"/>
      <w:r>
        <w:rPr>
          <w:rFonts w:ascii="Times New Roman" w:hAnsi="Times New Roman" w:cs="Times New Roman"/>
          <w:sz w:val="28"/>
          <w:szCs w:val="28"/>
        </w:rPr>
        <w:t xml:space="preserve"> по предоставлению которых осуществляет муниципальное образование «</w:t>
      </w:r>
      <w:proofErr w:type="spellStart"/>
      <w:r>
        <w:rPr>
          <w:rFonts w:ascii="Times New Roman" w:hAnsi="Times New Roman" w:cs="Times New Roman"/>
          <w:sz w:val="28"/>
          <w:szCs w:val="28"/>
        </w:rPr>
        <w:t>Зарянское</w:t>
      </w:r>
      <w:proofErr w:type="spellEnd"/>
      <w:r>
        <w:rPr>
          <w:rFonts w:ascii="Times New Roman" w:hAnsi="Times New Roman" w:cs="Times New Roman"/>
          <w:sz w:val="28"/>
          <w:szCs w:val="28"/>
        </w:rPr>
        <w:t>» Республики Бурятия;</w:t>
      </w:r>
    </w:p>
    <w:p w:rsidR="00123CF4" w:rsidRDefault="00123CF4" w:rsidP="00123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Здания, строения и сооружения, подлежащие ремонту и </w:t>
      </w:r>
      <w:r>
        <w:rPr>
          <w:rFonts w:ascii="Times New Roman" w:hAnsi="Times New Roman" w:cs="Times New Roman"/>
          <w:sz w:val="28"/>
          <w:szCs w:val="28"/>
        </w:rPr>
        <w:lastRenderedPageBreak/>
        <w:t>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 инфраструктур</w:t>
      </w:r>
    </w:p>
    <w:p w:rsidR="00123CF4" w:rsidRDefault="00123CF4" w:rsidP="00123CF4">
      <w:pPr>
        <w:spacing w:after="0" w:line="240" w:lineRule="auto"/>
        <w:rPr>
          <w:rFonts w:ascii="Times New Roman" w:eastAsia="Times New Roman" w:hAnsi="Times New Roman"/>
          <w:sz w:val="28"/>
          <w:szCs w:val="28"/>
          <w:lang w:eastAsia="ru-RU"/>
        </w:rPr>
        <w:sectPr w:rsidR="00123CF4">
          <w:pgSz w:w="11909" w:h="16834"/>
          <w:pgMar w:top="993" w:right="1136" w:bottom="1134" w:left="1843" w:header="425" w:footer="720" w:gutter="0"/>
          <w:cols w:space="720"/>
        </w:sectPr>
      </w:pPr>
    </w:p>
    <w:p w:rsidR="00396E2F" w:rsidRDefault="00396E2F">
      <w:bookmarkStart w:id="4" w:name="_GoBack"/>
      <w:bookmarkEnd w:id="4"/>
    </w:p>
    <w:sectPr w:rsidR="0039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AB7"/>
    <w:multiLevelType w:val="multilevel"/>
    <w:tmpl w:val="71A416B6"/>
    <w:lvl w:ilvl="0">
      <w:start w:val="1"/>
      <w:numFmt w:val="decimal"/>
      <w:lvlText w:val="%1."/>
      <w:lvlJc w:val="left"/>
      <w:pPr>
        <w:ind w:left="1211" w:hanging="360"/>
      </w:pPr>
    </w:lvl>
    <w:lvl w:ilvl="1">
      <w:start w:val="1"/>
      <w:numFmt w:val="decimal"/>
      <w:isLgl/>
      <w:lvlText w:val="%1.%2."/>
      <w:lvlJc w:val="left"/>
      <w:pPr>
        <w:ind w:left="1997" w:hanging="720"/>
      </w:pPr>
      <w:rPr>
        <w:i w:val="0"/>
        <w:color w:val="000000"/>
      </w:rPr>
    </w:lvl>
    <w:lvl w:ilvl="2">
      <w:start w:val="1"/>
      <w:numFmt w:val="decimal"/>
      <w:isLgl/>
      <w:lvlText w:val="%1.%2.%3."/>
      <w:lvlJc w:val="left"/>
      <w:pPr>
        <w:ind w:left="1571" w:hanging="720"/>
      </w:pPr>
      <w:rPr>
        <w:color w:val="000000"/>
      </w:rPr>
    </w:lvl>
    <w:lvl w:ilvl="3">
      <w:start w:val="1"/>
      <w:numFmt w:val="decimal"/>
      <w:isLgl/>
      <w:lvlText w:val="%1.%2.%3.%4."/>
      <w:lvlJc w:val="left"/>
      <w:pPr>
        <w:ind w:left="1931" w:hanging="1080"/>
      </w:pPr>
      <w:rPr>
        <w:color w:val="000000"/>
      </w:rPr>
    </w:lvl>
    <w:lvl w:ilvl="4">
      <w:start w:val="1"/>
      <w:numFmt w:val="decimal"/>
      <w:isLgl/>
      <w:lvlText w:val="%1.%2.%3.%4.%5."/>
      <w:lvlJc w:val="left"/>
      <w:pPr>
        <w:ind w:left="1931" w:hanging="1080"/>
      </w:pPr>
      <w:rPr>
        <w:color w:val="000000"/>
      </w:rPr>
    </w:lvl>
    <w:lvl w:ilvl="5">
      <w:start w:val="1"/>
      <w:numFmt w:val="decimal"/>
      <w:isLgl/>
      <w:lvlText w:val="%1.%2.%3.%4.%5.%6."/>
      <w:lvlJc w:val="left"/>
      <w:pPr>
        <w:ind w:left="2291" w:hanging="1440"/>
      </w:pPr>
      <w:rPr>
        <w:color w:val="000000"/>
      </w:rPr>
    </w:lvl>
    <w:lvl w:ilvl="6">
      <w:start w:val="1"/>
      <w:numFmt w:val="decimal"/>
      <w:isLgl/>
      <w:lvlText w:val="%1.%2.%3.%4.%5.%6.%7."/>
      <w:lvlJc w:val="left"/>
      <w:pPr>
        <w:ind w:left="2651" w:hanging="1800"/>
      </w:pPr>
      <w:rPr>
        <w:color w:val="000000"/>
      </w:rPr>
    </w:lvl>
    <w:lvl w:ilvl="7">
      <w:start w:val="1"/>
      <w:numFmt w:val="decimal"/>
      <w:isLgl/>
      <w:lvlText w:val="%1.%2.%3.%4.%5.%6.%7.%8."/>
      <w:lvlJc w:val="left"/>
      <w:pPr>
        <w:ind w:left="2651" w:hanging="1800"/>
      </w:pPr>
      <w:rPr>
        <w:color w:val="000000"/>
      </w:rPr>
    </w:lvl>
    <w:lvl w:ilvl="8">
      <w:start w:val="1"/>
      <w:numFmt w:val="decimal"/>
      <w:isLgl/>
      <w:lvlText w:val="%1.%2.%3.%4.%5.%6.%7.%8.%9."/>
      <w:lvlJc w:val="left"/>
      <w:pPr>
        <w:ind w:left="3011" w:hanging="2160"/>
      </w:pPr>
      <w:rPr>
        <w:color w:val="000000"/>
      </w:rPr>
    </w:lvl>
  </w:abstractNum>
  <w:abstractNum w:abstractNumId="1">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15"/>
    <w:rsid w:val="00123CF4"/>
    <w:rsid w:val="00384A15"/>
    <w:rsid w:val="00396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3CF4"/>
    <w:rPr>
      <w:color w:val="0000FF"/>
      <w:u w:val="single"/>
    </w:rPr>
  </w:style>
  <w:style w:type="paragraph" w:customStyle="1" w:styleId="ConsPlusNormal">
    <w:name w:val="ConsPlusNormal"/>
    <w:rsid w:val="00123C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23C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3CF4"/>
    <w:rPr>
      <w:color w:val="0000FF"/>
      <w:u w:val="single"/>
    </w:rPr>
  </w:style>
  <w:style w:type="paragraph" w:customStyle="1" w:styleId="ConsPlusNormal">
    <w:name w:val="ConsPlusNormal"/>
    <w:rsid w:val="00123C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23C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2765</Words>
  <Characters>15767</Characters>
  <Application>Microsoft Office Word</Application>
  <DocSecurity>0</DocSecurity>
  <Lines>131</Lines>
  <Paragraphs>36</Paragraphs>
  <ScaleCrop>false</ScaleCrop>
  <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dc:creator>
  <cp:keywords/>
  <dc:description/>
  <cp:lastModifiedBy>Заря</cp:lastModifiedBy>
  <cp:revision>3</cp:revision>
  <dcterms:created xsi:type="dcterms:W3CDTF">2024-01-23T06:08:00Z</dcterms:created>
  <dcterms:modified xsi:type="dcterms:W3CDTF">2024-01-23T06:09:00Z</dcterms:modified>
</cp:coreProperties>
</file>