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34" w:rsidRDefault="00CB0F34" w:rsidP="00CB0F34">
      <w:pPr>
        <w:tabs>
          <w:tab w:val="left" w:pos="1276"/>
        </w:tabs>
        <w:autoSpaceDE w:val="0"/>
        <w:autoSpaceDN w:val="0"/>
        <w:adjustRightInd w:val="0"/>
        <w:spacing w:after="0" w:line="240" w:lineRule="auto"/>
        <w:jc w:val="center"/>
        <w:rPr>
          <w:rFonts w:ascii="Times New Roman" w:eastAsia="Times New Roman" w:hAnsi="Times New Roman"/>
          <w:b/>
          <w:sz w:val="28"/>
          <w:szCs w:val="28"/>
          <w:lang w:eastAsia="ru-RU"/>
        </w:rPr>
      </w:pPr>
      <w:bookmarkStart w:id="0" w:name="_GoBack"/>
      <w:bookmarkEnd w:id="0"/>
      <w:r>
        <w:rPr>
          <w:rFonts w:ascii="Times New Roman" w:eastAsia="Times New Roman" w:hAnsi="Times New Roman"/>
          <w:b/>
          <w:noProof/>
          <w:sz w:val="28"/>
          <w:szCs w:val="24"/>
          <w:lang w:eastAsia="ru-RU"/>
        </w:rPr>
        <w:t>МУНИЦИПАЛЬНОЕ КАЗЕННОЕ УЧРЕЖДЕНИЕ СОВЕТ ДЕПУТАТОВ МУНИЦИПАЛЬНОГО ОБРАЗОВАНИЯ СЕЛЬСКОГО ПОСЕЛЕНИЯ «ЗАРЯНСКОЕ» КЯХТИНСКОГО РАЙОНА РЕСПУБЛИКИ БУРЯТИЯ</w:t>
      </w:r>
    </w:p>
    <w:p w:rsidR="00CB0F34" w:rsidRDefault="00CB0F34" w:rsidP="00CB0F34">
      <w:pPr>
        <w:autoSpaceDE w:val="0"/>
        <w:autoSpaceDN w:val="0"/>
        <w:adjustRightInd w:val="0"/>
        <w:spacing w:after="0" w:line="240" w:lineRule="auto"/>
        <w:jc w:val="center"/>
        <w:rPr>
          <w:rFonts w:ascii="Times New Roman" w:eastAsia="Times New Roman" w:hAnsi="Times New Roman"/>
          <w:b/>
          <w:sz w:val="28"/>
          <w:szCs w:val="28"/>
          <w:lang w:eastAsia="ru-RU"/>
        </w:rPr>
      </w:pPr>
    </w:p>
    <w:p w:rsidR="00CB0F34" w:rsidRDefault="00CB0F34" w:rsidP="00CB0F34">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Р</w:t>
      </w:r>
      <w:proofErr w:type="gramEnd"/>
      <w:r>
        <w:rPr>
          <w:rFonts w:ascii="Times New Roman" w:eastAsia="Times New Roman" w:hAnsi="Times New Roman"/>
          <w:b/>
          <w:sz w:val="28"/>
          <w:szCs w:val="28"/>
          <w:lang w:eastAsia="ru-RU"/>
        </w:rPr>
        <w:t xml:space="preserve"> Е Ш Е Н И Е</w:t>
      </w:r>
    </w:p>
    <w:p w:rsidR="00CB0F34" w:rsidRDefault="00CB0F34" w:rsidP="00CB0F34">
      <w:pPr>
        <w:autoSpaceDE w:val="0"/>
        <w:autoSpaceDN w:val="0"/>
        <w:adjustRightInd w:val="0"/>
        <w:spacing w:after="0" w:line="240" w:lineRule="auto"/>
        <w:jc w:val="right"/>
        <w:rPr>
          <w:rFonts w:ascii="Times New Roman" w:eastAsia="Times New Roman" w:hAnsi="Times New Roman"/>
          <w:i/>
          <w:sz w:val="28"/>
          <w:szCs w:val="28"/>
          <w:u w:val="single"/>
          <w:lang w:eastAsia="ru-RU"/>
        </w:rPr>
      </w:pPr>
    </w:p>
    <w:p w:rsidR="00CB0F34" w:rsidRDefault="00CB0F34" w:rsidP="00CB0F34">
      <w:pPr>
        <w:autoSpaceDE w:val="0"/>
        <w:autoSpaceDN w:val="0"/>
        <w:adjustRightInd w:val="0"/>
        <w:spacing w:after="0" w:line="240" w:lineRule="auto"/>
        <w:jc w:val="right"/>
        <w:rPr>
          <w:rFonts w:ascii="Times New Roman" w:eastAsia="Times New Roman" w:hAnsi="Times New Roman"/>
          <w:i/>
          <w:sz w:val="28"/>
          <w:szCs w:val="28"/>
          <w:u w:val="single"/>
          <w:lang w:eastAsia="ru-RU"/>
        </w:rPr>
      </w:pPr>
    </w:p>
    <w:p w:rsidR="00CB0F34" w:rsidRDefault="00CB0F34" w:rsidP="00CB0F34">
      <w:pPr>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04.12.2020г.                                                                                   № 2-33с</w:t>
      </w:r>
    </w:p>
    <w:p w:rsidR="00CB0F34" w:rsidRDefault="00CB0F34" w:rsidP="00CB0F34">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Унгуркуй</w:t>
      </w:r>
    </w:p>
    <w:p w:rsidR="00CB0F34" w:rsidRDefault="00CB0F34" w:rsidP="00CB0F34">
      <w:pPr>
        <w:autoSpaceDE w:val="0"/>
        <w:autoSpaceDN w:val="0"/>
        <w:adjustRightInd w:val="0"/>
        <w:spacing w:after="0" w:line="240" w:lineRule="auto"/>
        <w:jc w:val="center"/>
        <w:rPr>
          <w:rFonts w:ascii="Times New Roman" w:eastAsia="Times New Roman" w:hAnsi="Times New Roman"/>
          <w:sz w:val="28"/>
          <w:szCs w:val="28"/>
          <w:lang w:eastAsia="ru-RU"/>
        </w:rPr>
      </w:pPr>
    </w:p>
    <w:p w:rsidR="00CB0F34" w:rsidRDefault="00CB0F34" w:rsidP="00CB0F34">
      <w:pPr>
        <w:widowControl w:val="0"/>
        <w:autoSpaceDE w:val="0"/>
        <w:spacing w:after="0" w:line="240" w:lineRule="auto"/>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муниципальном образовании сельского поселения «Зарянское»,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CB0F34" w:rsidRDefault="00CB0F34" w:rsidP="00CB0F34">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CB0F34" w:rsidRDefault="00CB0F34" w:rsidP="00CB0F34">
      <w:pPr>
        <w:widowControl w:val="0"/>
        <w:autoSpaceDE w:val="0"/>
        <w:autoSpaceDN w:val="0"/>
        <w:adjustRightInd w:val="0"/>
        <w:spacing w:after="0" w:line="240" w:lineRule="auto"/>
        <w:ind w:firstLine="22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В соответствии с частью 7.3-2 статьи 40 Федерального </w:t>
      </w:r>
      <w:hyperlink r:id="rId6" w:history="1">
        <w:r>
          <w:rPr>
            <w:rStyle w:val="a3"/>
            <w:rFonts w:ascii="Times New Roman" w:hAnsi="Times New Roman"/>
            <w:sz w:val="28"/>
            <w:szCs w:val="28"/>
          </w:rPr>
          <w:t>закон</w:t>
        </w:r>
      </w:hyperlink>
      <w:r>
        <w:rPr>
          <w:rFonts w:ascii="Times New Roman" w:hAnsi="Times New Roman"/>
          <w:sz w:val="28"/>
          <w:szCs w:val="28"/>
        </w:rPr>
        <w:t xml:space="preserve">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 «Об общих принципах организации местного самоуправления в Российской Федерации», частью 6.2 статьи 23 Закона Республики Бурятия от 07.12.2004 № 896-III «Об организации местного самоуправления в Республике Бурятия» (далее – Закон       № 896-</w:t>
      </w:r>
      <w:r>
        <w:rPr>
          <w:rFonts w:ascii="Times New Roman" w:hAnsi="Times New Roman"/>
          <w:sz w:val="28"/>
          <w:szCs w:val="28"/>
          <w:lang w:val="en-US"/>
        </w:rPr>
        <w:t>III</w:t>
      </w:r>
      <w:r>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  Совет депутатов МО  СП «Зарянское»  </w:t>
      </w:r>
      <w:proofErr w:type="gramStart"/>
      <w:r>
        <w:rPr>
          <w:rFonts w:ascii="Times New Roman" w:eastAsia="Times New Roman" w:hAnsi="Times New Roman"/>
          <w:b/>
          <w:bCs/>
          <w:color w:val="000000"/>
          <w:sz w:val="28"/>
          <w:szCs w:val="28"/>
          <w:lang w:eastAsia="ru-RU"/>
        </w:rPr>
        <w:t>р</w:t>
      </w:r>
      <w:proofErr w:type="gramEnd"/>
      <w:r>
        <w:rPr>
          <w:rFonts w:ascii="Times New Roman" w:eastAsia="Times New Roman" w:hAnsi="Times New Roman"/>
          <w:b/>
          <w:bCs/>
          <w:color w:val="000000"/>
          <w:sz w:val="28"/>
          <w:szCs w:val="28"/>
          <w:lang w:eastAsia="ru-RU"/>
        </w:rPr>
        <w:t xml:space="preserve"> е ш и л</w:t>
      </w:r>
      <w:r>
        <w:rPr>
          <w:rFonts w:ascii="Times New Roman" w:eastAsia="Times New Roman" w:hAnsi="Times New Roman"/>
          <w:color w:val="000000"/>
          <w:sz w:val="28"/>
          <w:szCs w:val="28"/>
          <w:lang w:eastAsia="ru-RU"/>
        </w:rPr>
        <w:t>:</w:t>
      </w:r>
    </w:p>
    <w:p w:rsidR="00CB0F34" w:rsidRDefault="00CB0F34" w:rsidP="00CB0F34">
      <w:pPr>
        <w:widowControl w:val="0"/>
        <w:autoSpaceDE w:val="0"/>
        <w:spacing w:line="240" w:lineRule="auto"/>
        <w:ind w:firstLine="720"/>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ru-RU"/>
        </w:rPr>
        <w:t xml:space="preserve">1. Утвердить прилагаемый Порядок  </w:t>
      </w:r>
      <w:r>
        <w:rPr>
          <w:rFonts w:ascii="Times New Roman" w:eastAsia="Times New Roman" w:hAnsi="Times New Roman"/>
          <w:sz w:val="28"/>
          <w:szCs w:val="28"/>
          <w:lang w:eastAsia="zh-CN"/>
        </w:rPr>
        <w:t xml:space="preserve">принятия решения о применении к лицу, замещающему муниципальную должность депутата, выборного должностного лица местного самоуправления в муниципальном образовании сельского поселения  «Зарянское»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CB0F34" w:rsidRDefault="00CB0F34" w:rsidP="00CB0F34">
      <w:pPr>
        <w:widowControl w:val="0"/>
        <w:autoSpaceDE w:val="0"/>
        <w:spacing w:line="24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w:t>
      </w:r>
      <w:r>
        <w:rPr>
          <w:rFonts w:ascii="Times New Roman" w:eastAsia="Times New Roman" w:hAnsi="Times New Roman"/>
          <w:color w:val="000000"/>
          <w:sz w:val="28"/>
          <w:szCs w:val="28"/>
          <w:lang w:eastAsia="ru-RU"/>
        </w:rPr>
        <w:t xml:space="preserve">Опубликовать настоящее решение на официальном сайте органов местного самоуправления муниципального образования «Зарянское» </w:t>
      </w:r>
    </w:p>
    <w:p w:rsidR="00CB0F34" w:rsidRDefault="00CB0F34" w:rsidP="00CB0F3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Настоящее решение вступает в силу со дня его официального опубликования.</w:t>
      </w:r>
    </w:p>
    <w:p w:rsidR="00CB0F34" w:rsidRDefault="00CB0F34" w:rsidP="00CB0F34">
      <w:pPr>
        <w:spacing w:after="0" w:line="240" w:lineRule="auto"/>
        <w:ind w:firstLine="709"/>
        <w:jc w:val="both"/>
        <w:rPr>
          <w:rFonts w:ascii="Times New Roman" w:eastAsia="Times New Roman" w:hAnsi="Times New Roman"/>
          <w:sz w:val="28"/>
          <w:szCs w:val="28"/>
          <w:lang w:eastAsia="ru-RU"/>
        </w:rPr>
      </w:pPr>
    </w:p>
    <w:tbl>
      <w:tblPr>
        <w:tblW w:w="10031" w:type="dxa"/>
        <w:tblLook w:val="04A0" w:firstRow="1" w:lastRow="0" w:firstColumn="1" w:lastColumn="0" w:noHBand="0" w:noVBand="1"/>
      </w:tblPr>
      <w:tblGrid>
        <w:gridCol w:w="4786"/>
        <w:gridCol w:w="425"/>
        <w:gridCol w:w="4820"/>
      </w:tblGrid>
      <w:tr w:rsidR="00CB0F34" w:rsidTr="00CB0F34">
        <w:trPr>
          <w:trHeight w:val="1032"/>
        </w:trPr>
        <w:tc>
          <w:tcPr>
            <w:tcW w:w="4786" w:type="dxa"/>
            <w:hideMark/>
          </w:tcPr>
          <w:p w:rsidR="00CB0F34" w:rsidRDefault="00CB0F3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МО СП «Зарянское»</w:t>
            </w:r>
          </w:p>
        </w:tc>
        <w:tc>
          <w:tcPr>
            <w:tcW w:w="425" w:type="dxa"/>
          </w:tcPr>
          <w:p w:rsidR="00CB0F34" w:rsidRDefault="00CB0F34">
            <w:pPr>
              <w:spacing w:after="0" w:line="240" w:lineRule="auto"/>
              <w:rPr>
                <w:rFonts w:ascii="Times New Roman" w:eastAsia="Times New Roman" w:hAnsi="Times New Roman"/>
                <w:sz w:val="28"/>
                <w:szCs w:val="28"/>
                <w:lang w:eastAsia="ru-RU"/>
              </w:rPr>
            </w:pPr>
          </w:p>
        </w:tc>
        <w:tc>
          <w:tcPr>
            <w:tcW w:w="4820" w:type="dxa"/>
            <w:hideMark/>
          </w:tcPr>
          <w:p w:rsidR="00CB0F34" w:rsidRDefault="00CB0F34">
            <w:pPr>
              <w:spacing w:after="0" w:line="240" w:lineRule="auto"/>
              <w:ind w:left="17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С.Ю. Асеева</w:t>
            </w:r>
          </w:p>
        </w:tc>
      </w:tr>
      <w:tr w:rsidR="00CB0F34" w:rsidTr="00CB0F34">
        <w:tc>
          <w:tcPr>
            <w:tcW w:w="4786" w:type="dxa"/>
            <w:hideMark/>
          </w:tcPr>
          <w:p w:rsidR="00CB0F34" w:rsidRDefault="00CB0F34">
            <w:pPr>
              <w:spacing w:after="0"/>
            </w:pPr>
          </w:p>
        </w:tc>
        <w:tc>
          <w:tcPr>
            <w:tcW w:w="425" w:type="dxa"/>
          </w:tcPr>
          <w:p w:rsidR="00CB0F34" w:rsidRDefault="00CB0F34">
            <w:pPr>
              <w:spacing w:after="0" w:line="240" w:lineRule="auto"/>
              <w:rPr>
                <w:rFonts w:ascii="Times New Roman" w:eastAsia="Times New Roman" w:hAnsi="Times New Roman"/>
                <w:sz w:val="28"/>
                <w:szCs w:val="28"/>
                <w:lang w:eastAsia="ru-RU"/>
              </w:rPr>
            </w:pPr>
          </w:p>
        </w:tc>
        <w:tc>
          <w:tcPr>
            <w:tcW w:w="4820" w:type="dxa"/>
            <w:hideMark/>
          </w:tcPr>
          <w:p w:rsidR="00CB0F34" w:rsidRDefault="00CB0F34">
            <w:pPr>
              <w:spacing w:after="0"/>
            </w:pPr>
          </w:p>
        </w:tc>
      </w:tr>
    </w:tbl>
    <w:p w:rsidR="00CB0F34" w:rsidRDefault="00CB0F34" w:rsidP="00CB0F34">
      <w:pPr>
        <w:widowControl w:val="0"/>
        <w:autoSpaceDE w:val="0"/>
        <w:autoSpaceDN w:val="0"/>
        <w:adjustRightInd w:val="0"/>
        <w:spacing w:after="0" w:line="240" w:lineRule="auto"/>
        <w:rPr>
          <w:rFonts w:ascii="Arial" w:eastAsia="Times New Roman" w:hAnsi="Arial" w:cs="Arial"/>
          <w:b/>
          <w:bCs/>
          <w:color w:val="000000"/>
          <w:sz w:val="18"/>
          <w:szCs w:val="18"/>
          <w:lang w:val="en-US" w:eastAsia="ru-RU"/>
        </w:rPr>
      </w:pPr>
    </w:p>
    <w:p w:rsidR="00CB0F34" w:rsidRDefault="00CB0F34" w:rsidP="00CB0F34">
      <w:pPr>
        <w:widowControl w:val="0"/>
        <w:autoSpaceDE w:val="0"/>
        <w:autoSpaceDN w:val="0"/>
        <w:adjustRightInd w:val="0"/>
        <w:spacing w:after="0" w:line="240" w:lineRule="auto"/>
        <w:rPr>
          <w:rFonts w:ascii="Arial" w:eastAsia="Times New Roman" w:hAnsi="Arial" w:cs="Arial"/>
          <w:b/>
          <w:bCs/>
          <w:color w:val="000000"/>
          <w:sz w:val="18"/>
          <w:szCs w:val="18"/>
          <w:lang w:val="en-US" w:eastAsia="ru-RU"/>
        </w:rPr>
      </w:pPr>
    </w:p>
    <w:p w:rsidR="00CB0F34" w:rsidRDefault="00CB0F34" w:rsidP="00CB0F34">
      <w:pPr>
        <w:widowControl w:val="0"/>
        <w:autoSpaceDE w:val="0"/>
        <w:autoSpaceDN w:val="0"/>
        <w:adjustRightInd w:val="0"/>
        <w:spacing w:after="0" w:line="240" w:lineRule="auto"/>
        <w:rPr>
          <w:rFonts w:ascii="Arial" w:eastAsia="Times New Roman" w:hAnsi="Arial" w:cs="Arial"/>
          <w:b/>
          <w:bCs/>
          <w:color w:val="000000"/>
          <w:sz w:val="18"/>
          <w:szCs w:val="18"/>
          <w:lang w:val="en-US" w:eastAsia="ru-RU"/>
        </w:rPr>
      </w:pPr>
    </w:p>
    <w:p w:rsidR="00CB0F34" w:rsidRDefault="00CB0F34" w:rsidP="00CB0F34">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CB0F34" w:rsidRDefault="00CB0F34" w:rsidP="00CB0F34">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lastRenderedPageBreak/>
        <w:t xml:space="preserve">                                                                                                                                     Приложение к Решению </w:t>
      </w:r>
    </w:p>
    <w:p w:rsidR="00CB0F34" w:rsidRDefault="00CB0F34" w:rsidP="00CB0F34">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Совета депутатов МО СП «Зарянское»</w:t>
      </w:r>
    </w:p>
    <w:p w:rsidR="00CB0F34" w:rsidRDefault="00CB0F34" w:rsidP="00CB0F34">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от 04.12. 2020г. № 2-33с</w:t>
      </w:r>
    </w:p>
    <w:p w:rsidR="00CB0F34" w:rsidRDefault="00CB0F34" w:rsidP="00CB0F34">
      <w:pPr>
        <w:widowControl w:val="0"/>
        <w:autoSpaceDE w:val="0"/>
        <w:autoSpaceDN w:val="0"/>
        <w:adjustRightInd w:val="0"/>
        <w:spacing w:after="0" w:line="240" w:lineRule="auto"/>
        <w:jc w:val="center"/>
        <w:rPr>
          <w:rFonts w:ascii="Times New Roman" w:eastAsia="Times New Roman" w:hAnsi="Times New Roman"/>
          <w:bCs/>
          <w:color w:val="000000"/>
          <w:sz w:val="20"/>
          <w:szCs w:val="20"/>
          <w:lang w:eastAsia="ru-RU"/>
        </w:rPr>
      </w:pPr>
    </w:p>
    <w:p w:rsidR="00CB0F34" w:rsidRDefault="00CB0F34" w:rsidP="00CB0F34">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CB0F34" w:rsidRDefault="00CB0F34" w:rsidP="00CB0F34">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CB0F34" w:rsidRDefault="00CB0F34" w:rsidP="00CB0F34">
      <w:pPr>
        <w:widowControl w:val="0"/>
        <w:autoSpaceDE w:val="0"/>
        <w:autoSpaceDN w:val="0"/>
        <w:adjustRightInd w:val="0"/>
        <w:spacing w:after="0" w:line="240" w:lineRule="auto"/>
        <w:jc w:val="center"/>
        <w:rPr>
          <w:rFonts w:ascii="Times New Roman" w:eastAsia="Times New Roman" w:hAnsi="Times New Roman"/>
          <w:b/>
          <w:sz w:val="28"/>
          <w:szCs w:val="28"/>
          <w:lang w:eastAsia="zh-CN"/>
        </w:rPr>
      </w:pPr>
      <w:r>
        <w:rPr>
          <w:rFonts w:ascii="Times New Roman" w:eastAsia="Times New Roman" w:hAnsi="Times New Roman"/>
          <w:bCs/>
          <w:color w:val="000000"/>
          <w:sz w:val="20"/>
          <w:szCs w:val="20"/>
          <w:lang w:eastAsia="ru-RU"/>
        </w:rPr>
        <w:t xml:space="preserve"> </w:t>
      </w:r>
      <w:bookmarkStart w:id="1" w:name="Par40"/>
      <w:bookmarkEnd w:id="1"/>
      <w:r>
        <w:rPr>
          <w:rFonts w:ascii="Times New Roman" w:eastAsia="Times New Roman" w:hAnsi="Times New Roman"/>
          <w:b/>
          <w:sz w:val="28"/>
          <w:szCs w:val="28"/>
          <w:lang w:eastAsia="zh-CN"/>
        </w:rPr>
        <w:t xml:space="preserve">ПОРЯДОК </w:t>
      </w:r>
    </w:p>
    <w:p w:rsidR="00CB0F34" w:rsidRDefault="00CB0F34" w:rsidP="00CB0F34">
      <w:pPr>
        <w:widowControl w:val="0"/>
        <w:suppressAutoHyphens/>
        <w:autoSpaceDE w:val="0"/>
        <w:spacing w:after="0" w:line="228" w:lineRule="auto"/>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принятия решения о применении к лицу, замещающему муниципальную должность депутата, выборного должностного лица</w:t>
      </w:r>
      <w:r>
        <w:rPr>
          <w:rFonts w:ascii="Times New Roman" w:eastAsia="Times New Roman" w:hAnsi="Times New Roman"/>
          <w:b/>
          <w:sz w:val="24"/>
          <w:szCs w:val="24"/>
          <w:lang w:eastAsia="zh-CN"/>
        </w:rPr>
        <w:t xml:space="preserve"> </w:t>
      </w:r>
      <w:r>
        <w:rPr>
          <w:rFonts w:ascii="Times New Roman" w:eastAsia="Times New Roman" w:hAnsi="Times New Roman"/>
          <w:b/>
          <w:sz w:val="28"/>
          <w:szCs w:val="28"/>
          <w:lang w:eastAsia="zh-CN"/>
        </w:rPr>
        <w:t>местного самоуправления, члену выборного органа местного самоуправления в муниципальном образовании сельского поселения «Зарянское»,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w:t>
      </w:r>
    </w:p>
    <w:p w:rsidR="00CB0F34" w:rsidRDefault="00CB0F34" w:rsidP="00CB0F34">
      <w:pPr>
        <w:widowControl w:val="0"/>
        <w:suppressAutoHyphens/>
        <w:autoSpaceDE w:val="0"/>
        <w:spacing w:after="0" w:line="228" w:lineRule="auto"/>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 xml:space="preserve"> является несущественным</w:t>
      </w:r>
    </w:p>
    <w:p w:rsidR="00CB0F34" w:rsidRDefault="00CB0F34" w:rsidP="00CB0F34">
      <w:pPr>
        <w:widowControl w:val="0"/>
        <w:suppressAutoHyphens/>
        <w:autoSpaceDE w:val="0"/>
        <w:spacing w:after="0" w:line="228" w:lineRule="auto"/>
        <w:jc w:val="center"/>
        <w:rPr>
          <w:rFonts w:ascii="Times New Roman" w:eastAsia="Times New Roman" w:hAnsi="Times New Roman"/>
          <w:sz w:val="28"/>
          <w:szCs w:val="28"/>
          <w:lang w:eastAsia="zh-CN"/>
        </w:rPr>
      </w:pPr>
    </w:p>
    <w:p w:rsidR="00CB0F34" w:rsidRDefault="00CB0F34" w:rsidP="00CB0F34">
      <w:pPr>
        <w:widowControl w:val="0"/>
        <w:suppressAutoHyphens/>
        <w:autoSpaceDE w:val="0"/>
        <w:spacing w:after="0" w:line="228" w:lineRule="auto"/>
        <w:ind w:firstLine="709"/>
        <w:jc w:val="both"/>
        <w:rPr>
          <w:rFonts w:ascii="Times New Roman" w:eastAsia="Times New Roman" w:hAnsi="Times New Roman"/>
          <w:sz w:val="28"/>
          <w:szCs w:val="28"/>
          <w:lang w:eastAsia="zh-CN"/>
        </w:rPr>
      </w:pPr>
      <w:bookmarkStart w:id="2" w:name="Par45"/>
      <w:bookmarkEnd w:id="2"/>
      <w:r>
        <w:rPr>
          <w:rFonts w:ascii="Times New Roman" w:eastAsia="Times New Roman" w:hAnsi="Times New Roman"/>
          <w:sz w:val="28"/>
          <w:szCs w:val="28"/>
          <w:lang w:eastAsia="zh-CN"/>
        </w:rPr>
        <w:t xml:space="preserve">1. </w:t>
      </w:r>
      <w:proofErr w:type="gramStart"/>
      <w:r>
        <w:rPr>
          <w:rFonts w:ascii="Times New Roman" w:eastAsia="Times New Roman" w:hAnsi="Times New Roman"/>
          <w:sz w:val="28"/>
          <w:szCs w:val="28"/>
          <w:lang w:eastAsia="zh-CN"/>
        </w:rPr>
        <w:t>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члену выборного органа местного самоуправления в муниципальном образовании сельского поселения «Зарянское»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w:t>
      </w:r>
      <w:proofErr w:type="gramEnd"/>
      <w:r>
        <w:rPr>
          <w:rFonts w:ascii="Times New Roman" w:eastAsia="Times New Roman" w:hAnsi="Times New Roman"/>
          <w:sz w:val="28"/>
          <w:szCs w:val="28"/>
          <w:lang w:eastAsia="zh-CN"/>
        </w:rPr>
        <w:t xml:space="preserve"> своих супруги (супруга) и несовершеннолетних детей, если искажение этих сведений является несущественным.</w:t>
      </w:r>
    </w:p>
    <w:p w:rsidR="00CB0F34" w:rsidRDefault="00CB0F34" w:rsidP="00CB0F34">
      <w:pPr>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w:t>
      </w:r>
      <w:smartTag w:uri="urn:schemas-microsoft-com:office:smarttags" w:element="metricconverter">
        <w:smartTagPr>
          <w:attr w:name="ProductID" w:val="2003 г"/>
        </w:smartTagPr>
        <w:r>
          <w:rPr>
            <w:rFonts w:ascii="Times New Roman" w:eastAsia="Times New Roman" w:hAnsi="Times New Roman"/>
            <w:sz w:val="28"/>
            <w:szCs w:val="28"/>
            <w:lang w:eastAsia="zh-CN"/>
          </w:rPr>
          <w:t>2003 г</w:t>
        </w:r>
      </w:smartTag>
      <w:r>
        <w:rPr>
          <w:rFonts w:ascii="Times New Roman" w:eastAsia="Times New Roman" w:hAnsi="Times New Roman"/>
          <w:sz w:val="28"/>
          <w:szCs w:val="28"/>
          <w:lang w:eastAsia="zh-CN"/>
        </w:rPr>
        <w:t>. № 131-ФЗ "Об общих принципах организации местного самоуправления в Российской Федерации" (далее – мера ответственности).</w:t>
      </w:r>
    </w:p>
    <w:p w:rsidR="00CB0F34" w:rsidRDefault="00CB0F34" w:rsidP="00CB0F3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 Решение о применении к лицу, указанному в пункте 1 настоящего Порядка, меры ответственности принимается Советом депутатов муниципального образования сельского поселения  «Зарянское» в отношении:</w:t>
      </w:r>
      <w:r>
        <w:rPr>
          <w:rFonts w:ascii="Times New Roman" w:eastAsia="Times New Roman" w:hAnsi="Times New Roman"/>
          <w:color w:val="FF0000"/>
          <w:sz w:val="28"/>
          <w:szCs w:val="28"/>
          <w:vertAlign w:val="superscript"/>
          <w:lang w:eastAsia="zh-CN"/>
        </w:rPr>
        <w:t xml:space="preserve"> </w:t>
      </w:r>
    </w:p>
    <w:p w:rsidR="00CB0F34" w:rsidRDefault="00CB0F34" w:rsidP="00CB0F34">
      <w:pPr>
        <w:autoSpaceDE w:val="0"/>
        <w:autoSpaceDN w:val="0"/>
        <w:adjustRightInd w:val="0"/>
        <w:spacing w:line="240"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sz w:val="28"/>
          <w:szCs w:val="28"/>
          <w:lang w:eastAsia="zh-CN"/>
        </w:rPr>
        <w:t>а) депутата Совета депутатов муниципального образования сельского поселения «Зарянское»,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w:t>
      </w:r>
      <w:r>
        <w:rPr>
          <w:rFonts w:ascii="Times New Roman" w:eastAsia="Times New Roman" w:hAnsi="Times New Roman"/>
          <w:sz w:val="24"/>
          <w:szCs w:val="24"/>
          <w:lang w:eastAsia="zh-CN"/>
        </w:rPr>
        <w:t xml:space="preserve"> </w:t>
      </w:r>
      <w:r>
        <w:rPr>
          <w:rFonts w:ascii="Times New Roman" w:eastAsia="Arial" w:hAnsi="Times New Roman"/>
          <w:sz w:val="28"/>
          <w:szCs w:val="28"/>
          <w:lang w:eastAsia="zh-CN"/>
        </w:rPr>
        <w:t>Законом Республики Бурятия от 16.03.2009 N 701-IV «О противодействии коррупции в</w:t>
      </w:r>
      <w:proofErr w:type="gramEnd"/>
      <w:r>
        <w:rPr>
          <w:rFonts w:ascii="Times New Roman" w:eastAsia="Arial" w:hAnsi="Times New Roman"/>
          <w:sz w:val="28"/>
          <w:szCs w:val="28"/>
          <w:lang w:eastAsia="zh-CN"/>
        </w:rPr>
        <w:t xml:space="preserve"> Республике Бурятия»</w:t>
      </w:r>
      <w:r>
        <w:rPr>
          <w:rFonts w:ascii="Times New Roman" w:eastAsia="Times New Roman" w:hAnsi="Times New Roman"/>
          <w:sz w:val="28"/>
          <w:szCs w:val="28"/>
          <w:lang w:eastAsia="zh-CN"/>
        </w:rPr>
        <w:t>;</w:t>
      </w:r>
    </w:p>
    <w:p w:rsidR="00CB0F34" w:rsidRDefault="00CB0F34" w:rsidP="00CB0F3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 выборного должностного лица местного самоуправления муниципального образования сельского поселения  «Зарянское»</w:t>
      </w:r>
    </w:p>
    <w:p w:rsidR="00CB0F34" w:rsidRDefault="00CB0F34" w:rsidP="00CB0F34">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i/>
          <w:sz w:val="28"/>
          <w:szCs w:val="28"/>
          <w:lang w:eastAsia="zh-CN"/>
        </w:rPr>
        <w:t xml:space="preserve"> </w:t>
      </w:r>
      <w:r>
        <w:rPr>
          <w:rFonts w:ascii="Times New Roman" w:eastAsia="Times New Roman" w:hAnsi="Times New Roman"/>
          <w:sz w:val="28"/>
          <w:szCs w:val="28"/>
          <w:lang w:eastAsia="zh-CN"/>
        </w:rPr>
        <w:t xml:space="preserve"> 4. Основанием для принятия решения о применении к лицу, указанному в пункте 1 настоящего Порядка, меры ответственности является </w:t>
      </w:r>
      <w:r>
        <w:rPr>
          <w:rFonts w:ascii="Times New Roman" w:eastAsia="Times New Roman" w:hAnsi="Times New Roman"/>
          <w:sz w:val="28"/>
          <w:szCs w:val="28"/>
          <w:lang w:eastAsia="zh-CN"/>
        </w:rPr>
        <w:lastRenderedPageBreak/>
        <w:t>поступившее в письменном виде в Совет депутатов МО СП  «Зарянское» заявление Главы Республики Бурятия, предусмотренное частью 5.2 статьи 12 Закона Республики Бурятия от 16.03.2009 N 701-IV «О противодействии коррупции в Республике Бурятия».</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5. Председатель Совета депутатов МО СП  «Зарянское»</w:t>
      </w:r>
      <w:r>
        <w:rPr>
          <w:rFonts w:ascii="Times New Roman" w:eastAsia="Times New Roman" w:hAnsi="Times New Roman"/>
          <w:sz w:val="24"/>
          <w:szCs w:val="24"/>
          <w:lang w:eastAsia="zh-CN"/>
        </w:rPr>
        <w:t xml:space="preserve"> </w:t>
      </w:r>
      <w:r>
        <w:rPr>
          <w:rFonts w:ascii="Times New Roman" w:eastAsia="Times New Roman" w:hAnsi="Times New Roman"/>
          <w:sz w:val="28"/>
          <w:szCs w:val="28"/>
          <w:lang w:eastAsia="zh-CN"/>
        </w:rPr>
        <w:t>при поступлении в соответствии с пунктом 4 настоящего Порядка информации:</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trike/>
          <w:sz w:val="28"/>
          <w:szCs w:val="28"/>
          <w:lang w:eastAsia="zh-CN"/>
        </w:rPr>
      </w:pPr>
      <w:r>
        <w:rPr>
          <w:rFonts w:ascii="Times New Roman" w:eastAsia="Times New Roman" w:hAnsi="Times New Roman"/>
          <w:sz w:val="28"/>
          <w:szCs w:val="28"/>
          <w:lang w:eastAsia="zh-CN"/>
        </w:rPr>
        <w:t>назначает дату заседания Совета депутатов МО СП «Зарянское»  по вопросу принятия решения о применении к лицу, указанному в пункте 1 настоящего Порядка, меры ответственности в течение 5 дней</w:t>
      </w:r>
      <w:r>
        <w:rPr>
          <w:rFonts w:ascii="Times New Roman" w:eastAsia="Times New Roman" w:hAnsi="Times New Roman"/>
          <w:i/>
          <w:sz w:val="28"/>
          <w:szCs w:val="28"/>
          <w:lang w:eastAsia="zh-CN"/>
        </w:rPr>
        <w:t xml:space="preserve"> </w:t>
      </w:r>
      <w:r>
        <w:rPr>
          <w:rFonts w:ascii="Times New Roman" w:eastAsia="Times New Roman" w:hAnsi="Times New Roman"/>
          <w:sz w:val="28"/>
          <w:szCs w:val="28"/>
          <w:lang w:eastAsia="zh-CN"/>
        </w:rPr>
        <w:t>со дня поступления указанной информации;</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организует ознакомление лица, указанного в пункте 1 настоящего Порядка, в отношении которого на заседании Совета депутатов МО СП «Зарянское»  будет рассматриваться вопрос о применении меры ответственности, и (или) его представителя с информацией, поступившей в Совет депутатов МО СП  «Зарянское» в соответствии с пунктом 4 настоящего Порядка, в части, его касающейся;</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proofErr w:type="gramStart"/>
      <w:r>
        <w:rPr>
          <w:rFonts w:ascii="Times New Roman" w:eastAsia="Times New Roman" w:hAnsi="Times New Roman"/>
          <w:sz w:val="28"/>
          <w:szCs w:val="28"/>
          <w:lang w:eastAsia="zh-CN"/>
        </w:rPr>
        <w:t>организует информирование лица, указанного в пункте 1 настоящего Порядка, в отношении которого на заседании Совета депутатов МО СП «Зарянское» будет рассматриваться вопрос о применении меры ответственности, и (или) его представителя, депутатов Совета депутатов МО СП «Зарянское» и иных лиц, участвующих в заседании Совета депутатов МО СП  «Зарянское», о дате, времени и месте проведения заседания не позднее, чем за три рабочих</w:t>
      </w:r>
      <w:proofErr w:type="gramEnd"/>
      <w:r>
        <w:rPr>
          <w:rFonts w:ascii="Times New Roman" w:eastAsia="Times New Roman" w:hAnsi="Times New Roman"/>
          <w:sz w:val="28"/>
          <w:szCs w:val="28"/>
          <w:lang w:eastAsia="zh-CN"/>
        </w:rPr>
        <w:t xml:space="preserve"> дня до дня такого заседания.</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6. Срок рассмотрения вопроса о применении мер ответственности                   к депутату Совета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w:t>
      </w:r>
      <w:proofErr w:type="gramStart"/>
      <w:r>
        <w:rPr>
          <w:rFonts w:ascii="Times New Roman" w:eastAsia="Times New Roman" w:hAnsi="Times New Roman"/>
          <w:sz w:val="28"/>
          <w:szCs w:val="28"/>
          <w:lang w:eastAsia="zh-CN"/>
        </w:rPr>
        <w:t>,</w:t>
      </w:r>
      <w:proofErr w:type="gramEnd"/>
      <w:r>
        <w:rPr>
          <w:rFonts w:ascii="Times New Roman" w:eastAsia="Times New Roman" w:hAnsi="Times New Roman"/>
          <w:sz w:val="28"/>
          <w:szCs w:val="28"/>
          <w:lang w:eastAsia="zh-CN"/>
        </w:rPr>
        <w:t xml:space="preserve"> если информация поступила в период между заседаниями Совета депутатов, - не позднее чем через 3 месяца со дня ее поступления;</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Главы Республики Бурятия, предусмотренного частью 5.2 статьи 12 Закона Республики Бурятия от 16.03.2009 N 701-IV «О противодействии коррупции в Республике Бурятия».</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7. </w:t>
      </w:r>
      <w:proofErr w:type="gramStart"/>
      <w:r>
        <w:rPr>
          <w:rFonts w:ascii="Times New Roman" w:eastAsia="Times New Roman" w:hAnsi="Times New Roman"/>
          <w:sz w:val="28"/>
          <w:szCs w:val="28"/>
          <w:lang w:eastAsia="zh-CN"/>
        </w:rPr>
        <w:t>На заседании Совета депутатов МО СП  «Зарянское»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Главы Республики Бурятия,  а также иные лица - по решению председателя Совета депутатов МО СП  «Зарянское»,  принимаемому в каждом конкретном случае отдельно не менее чем за три рабочих дня до дня заседания.</w:t>
      </w:r>
      <w:proofErr w:type="gramEnd"/>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8. Заседание Совета депутатов МО СП  «Зарянское»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CB0F34" w:rsidRDefault="00CB0F34" w:rsidP="00CB0F34">
      <w:pPr>
        <w:autoSpaceDE w:val="0"/>
        <w:autoSpaceDN w:val="0"/>
        <w:adjustRightInd w:val="0"/>
        <w:spacing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При наличии письменной просьбы указанного лица о рассмотрении данного вопроса без его участия заседание Совета депутатов МО СП  «Зарянское» проводится в его отсутствие. </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неявки на заседание Совета депутатов МО СП  «Зарянское»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Совет депутатов МО СП  «Зарянское»  принимает решение о рассмотрении данного вопроса в отсутствие указанного лица.</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9. Заседание Совета депутатов МО СП  «Зарянское» по вопросу принятия решения о применении к лицу, указанному в пункте 1 настоящего Порядка, меры ответственности считаются правомочными, если они </w:t>
      </w:r>
      <w:r>
        <w:rPr>
          <w:rFonts w:ascii="Times New Roman" w:hAnsi="Times New Roman"/>
          <w:sz w:val="28"/>
          <w:szCs w:val="28"/>
          <w:shd w:val="clear" w:color="auto" w:fill="FFFFFF"/>
        </w:rPr>
        <w:t>принимаются  большинством голосов от избранного числа депутатов.</w:t>
      </w:r>
      <w:r>
        <w:rPr>
          <w:rFonts w:ascii="Times New Roman" w:eastAsia="Times New Roman" w:hAnsi="Times New Roman"/>
          <w:b/>
          <w:i/>
          <w:sz w:val="28"/>
          <w:szCs w:val="28"/>
          <w:lang w:eastAsia="zh-CN"/>
        </w:rPr>
        <w:t xml:space="preserve"> </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10. </w:t>
      </w:r>
      <w:proofErr w:type="gramStart"/>
      <w:r>
        <w:rPr>
          <w:rFonts w:ascii="Times New Roman" w:eastAsia="Times New Roman" w:hAnsi="Times New Roman"/>
          <w:sz w:val="28"/>
          <w:szCs w:val="28"/>
          <w:lang w:eastAsia="zh-CN"/>
        </w:rPr>
        <w:t>При возникновении прямой или косвенной личной заинтересованности у депутата Совета депутатов МО СП  «Зарянское»,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w:t>
      </w:r>
      <w:proofErr w:type="gramEnd"/>
      <w:r>
        <w:rPr>
          <w:rFonts w:ascii="Times New Roman" w:eastAsia="Times New Roman" w:hAnsi="Times New Roman"/>
          <w:sz w:val="28"/>
          <w:szCs w:val="28"/>
          <w:lang w:eastAsia="zh-CN"/>
        </w:rPr>
        <w:t xml:space="preserve"> В таком случае указанный депутат не принимает участие в рассмотрении данного вопроса.</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Совета депутатов МО СП  «Зарянское», то такое лицо не принимает участие в рассмотрении данного вопроса в отношении него.</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11. </w:t>
      </w:r>
      <w:proofErr w:type="gramStart"/>
      <w:r>
        <w:rPr>
          <w:rFonts w:ascii="Times New Roman" w:eastAsia="Times New Roman" w:hAnsi="Times New Roman"/>
          <w:sz w:val="28"/>
          <w:szCs w:val="28"/>
          <w:lang w:eastAsia="zh-CN"/>
        </w:rPr>
        <w:t>На заседании Совета депутатов МО СП  «Зарянское» 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w:t>
      </w:r>
      <w:proofErr w:type="gramEnd"/>
      <w:r>
        <w:rPr>
          <w:rFonts w:ascii="Times New Roman" w:eastAsia="Times New Roman" w:hAnsi="Times New Roman"/>
          <w:sz w:val="28"/>
          <w:szCs w:val="28"/>
          <w:lang w:eastAsia="zh-CN"/>
        </w:rPr>
        <w:t xml:space="preserve"> характера своих супруги (супруга) и несовершеннолетних детей, а также дополнительные материалы.</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12. </w:t>
      </w:r>
      <w:proofErr w:type="gramStart"/>
      <w:r>
        <w:rPr>
          <w:rFonts w:ascii="Times New Roman" w:eastAsia="Times New Roman" w:hAnsi="Times New Roman"/>
          <w:sz w:val="28"/>
          <w:szCs w:val="28"/>
          <w:lang w:eastAsia="zh-CN"/>
        </w:rP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Pr>
          <w:rFonts w:ascii="Times New Roman" w:eastAsia="Times New Roman" w:hAnsi="Times New Roman"/>
          <w:sz w:val="28"/>
          <w:szCs w:val="28"/>
          <w:lang w:eastAsia="zh-CN"/>
        </w:rPr>
        <w:t xml:space="preserve"> Российской Федерации критерии </w:t>
      </w:r>
      <w:r>
        <w:rPr>
          <w:rFonts w:ascii="Times New Roman" w:eastAsia="Times New Roman" w:hAnsi="Times New Roman"/>
          <w:sz w:val="28"/>
          <w:szCs w:val="28"/>
          <w:lang w:eastAsia="zh-CN"/>
        </w:rPr>
        <w:lastRenderedPageBreak/>
        <w:t>привлечения к ответственности за совершение коррупционных правонарушений.</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14.</w:t>
      </w:r>
      <w:r>
        <w:rPr>
          <w:rFonts w:ascii="Times New Roman" w:eastAsia="Times New Roman" w:hAnsi="Times New Roman"/>
          <w:sz w:val="24"/>
          <w:szCs w:val="24"/>
          <w:lang w:eastAsia="zh-CN"/>
        </w:rPr>
        <w:t xml:space="preserve"> </w:t>
      </w:r>
      <w:r>
        <w:rPr>
          <w:rFonts w:ascii="Times New Roman" w:eastAsia="Times New Roman" w:hAnsi="Times New Roman"/>
          <w:sz w:val="28"/>
          <w:szCs w:val="28"/>
          <w:lang w:eastAsia="zh-CN"/>
        </w:rPr>
        <w:t xml:space="preserve"> Решение о применении к лицу, указанному в пункте 1 настоящего Порядка, меры ответственности принимается большинством голосов от числа избранных депутатов тайным голосованием.</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15. Депутаты, а также иные лица, участвовавшие в заседании Совета депутатов МО СП  «Зарянское»,  не вправе разглашать сведения, ставшие им известными в ходе заседания.</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16. Решение о применении к лицу, указанному в пункте 1 настоящего Порядка, меры ответственности оформляется отдельным правовым актом Совета депутатов МО СП «Зарянское».</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17. В решении Совета депутатов  муниципального образования  сельское поселение «Зарянское»  должно быть указано:</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а) обоснование, позволяющее считать искажение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  обоснование применение избранной меры ответственности.</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18. Копия правового акта о применении к лицу, указанному в пункте 1 настоящего Порядка, меры ответственности Совета депутатов МО СП  «Зарянское»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19.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CB0F34" w:rsidRDefault="00CB0F34" w:rsidP="00CB0F34">
      <w:pPr>
        <w:suppressAutoHyphens/>
        <w:autoSpaceDE w:val="0"/>
        <w:autoSpaceDN w:val="0"/>
        <w:adjustRightInd w:val="0"/>
        <w:spacing w:after="0" w:line="228"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20. О принятой к лицу, указанному в пункте 1 настоящего Порядка, мере ответственности Совет депутатов МО СП  «Зарянское» </w:t>
      </w:r>
      <w:proofErr w:type="gramStart"/>
      <w:r>
        <w:rPr>
          <w:rFonts w:ascii="Times New Roman" w:eastAsia="Times New Roman" w:hAnsi="Times New Roman"/>
          <w:sz w:val="28"/>
          <w:szCs w:val="28"/>
          <w:lang w:eastAsia="zh-CN"/>
        </w:rPr>
        <w:t>в</w:t>
      </w:r>
      <w:proofErr w:type="gramEnd"/>
      <w:r>
        <w:rPr>
          <w:rFonts w:ascii="Times New Roman" w:eastAsia="Times New Roman" w:hAnsi="Times New Roman"/>
          <w:sz w:val="28"/>
          <w:szCs w:val="28"/>
          <w:lang w:eastAsia="zh-CN"/>
        </w:rPr>
        <w:t xml:space="preserve"> </w:t>
      </w:r>
    </w:p>
    <w:p w:rsidR="00CB0F34" w:rsidRDefault="00CB0F34" w:rsidP="00CB0F34">
      <w:pPr>
        <w:suppressAutoHyphens/>
        <w:autoSpaceDE w:val="0"/>
        <w:autoSpaceDN w:val="0"/>
        <w:adjustRightInd w:val="0"/>
        <w:spacing w:after="0" w:line="228"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течение трех рабочих дней со дня принятия такого решения в письменном виде уведомляет Главу Республики Бурятия.</w:t>
      </w:r>
    </w:p>
    <w:p w:rsidR="00CB0F34" w:rsidRDefault="00CB0F34" w:rsidP="00CB0F34">
      <w:pPr>
        <w:widowControl w:val="0"/>
        <w:suppressAutoHyphens/>
        <w:autoSpaceDE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21. Решение представительного органа муниципального образования подлежит официальному опубликованию не позднее чем через 5 дней со дня его принятия.</w:t>
      </w:r>
    </w:p>
    <w:p w:rsidR="00CB0F34" w:rsidRDefault="00CB0F34" w:rsidP="00CB0F34">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CB0F34" w:rsidRDefault="00CB0F34" w:rsidP="00CB0F34">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CB0F34" w:rsidRDefault="00CB0F34" w:rsidP="00CB0F34">
      <w:pPr>
        <w:widowControl w:val="0"/>
        <w:suppressAutoHyphens/>
        <w:autoSpaceDE w:val="0"/>
        <w:spacing w:after="0" w:line="240" w:lineRule="auto"/>
        <w:ind w:firstLine="709"/>
        <w:jc w:val="both"/>
        <w:rPr>
          <w:rFonts w:ascii="Times New Roman" w:eastAsia="Times New Roman" w:hAnsi="Times New Roman"/>
          <w:sz w:val="28"/>
          <w:szCs w:val="28"/>
          <w:lang w:eastAsia="zh-CN"/>
        </w:rPr>
      </w:pPr>
    </w:p>
    <w:p w:rsidR="00CB0F34" w:rsidRDefault="00CB0F34" w:rsidP="00CB0F34">
      <w:pPr>
        <w:widowControl w:val="0"/>
        <w:autoSpaceDE w:val="0"/>
        <w:autoSpaceDN w:val="0"/>
        <w:adjustRightInd w:val="0"/>
        <w:spacing w:after="0" w:line="240" w:lineRule="auto"/>
        <w:jc w:val="center"/>
        <w:rPr>
          <w:rFonts w:ascii="Arial" w:eastAsia="Times New Roman" w:hAnsi="Arial" w:cs="Arial"/>
          <w:b/>
          <w:bCs/>
          <w:color w:val="000000"/>
          <w:sz w:val="18"/>
          <w:szCs w:val="18"/>
          <w:lang w:eastAsia="ru-RU"/>
        </w:rPr>
      </w:pPr>
    </w:p>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CB0F34" w:rsidRDefault="00CB0F34" w:rsidP="00CB0F34"/>
    <w:p w:rsidR="00575DEF" w:rsidRDefault="00575DEF"/>
    <w:sectPr w:rsidR="00575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F7732"/>
    <w:multiLevelType w:val="hybridMultilevel"/>
    <w:tmpl w:val="2248A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37"/>
    <w:rsid w:val="00572A64"/>
    <w:rsid w:val="00575DEF"/>
    <w:rsid w:val="009D1737"/>
    <w:rsid w:val="00CB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0F34"/>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0F34"/>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76B7F0E8F60E82C2F70FEF1A9AF542108B710B6B377B9FA9D0CB165718178D79E928A0AFv7gB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dc:creator>
  <cp:keywords/>
  <dc:description/>
  <cp:lastModifiedBy>МО СП Зарянское</cp:lastModifiedBy>
  <cp:revision>4</cp:revision>
  <dcterms:created xsi:type="dcterms:W3CDTF">2025-02-28T03:31:00Z</dcterms:created>
  <dcterms:modified xsi:type="dcterms:W3CDTF">2025-02-28T03:37:00Z</dcterms:modified>
</cp:coreProperties>
</file>